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0FCF" w14:textId="77777777" w:rsidR="00DB6F67" w:rsidRDefault="00A97600" w:rsidP="00B63706">
      <w:pPr>
        <w:spacing w:after="120"/>
        <w:rPr>
          <w:rFonts w:ascii="Calibri" w:hAnsi="Calibri" w:cs="Arial"/>
          <w:sz w:val="32"/>
          <w:szCs w:val="32"/>
          <w:lang w:val="en-AU"/>
        </w:rPr>
      </w:pPr>
      <w:r>
        <w:rPr>
          <w:rFonts w:ascii="Calibri" w:hAnsi="Calibri" w:cs="Arial"/>
          <w:sz w:val="32"/>
          <w:szCs w:val="32"/>
          <w:lang w:val="en-AU"/>
        </w:rPr>
        <w:t>DELIVERY &amp; COLLECTION OF CHILDREN</w:t>
      </w:r>
    </w:p>
    <w:p w14:paraId="088A78D2" w14:textId="77777777" w:rsidR="0055399A" w:rsidRPr="0055399A" w:rsidRDefault="0055399A" w:rsidP="0055399A">
      <w:pPr>
        <w:rPr>
          <w:rFonts w:ascii="Calibri" w:hAnsi="Calibri" w:cs="Arial"/>
          <w:sz w:val="22"/>
          <w:szCs w:val="22"/>
          <w:lang w:val="en-AU"/>
        </w:rPr>
      </w:pPr>
    </w:p>
    <w:p w14:paraId="291D0FD0" w14:textId="77777777" w:rsidR="00A97600" w:rsidRPr="00D140F2" w:rsidRDefault="00DB6F67" w:rsidP="0055399A">
      <w:pPr>
        <w:shd w:val="clear" w:color="auto" w:fill="D9D9D9" w:themeFill="background1" w:themeFillShade="D9"/>
        <w:spacing w:after="120" w:line="276" w:lineRule="auto"/>
        <w:rPr>
          <w:rFonts w:ascii="Calibri" w:hAnsi="Calibri" w:cs="Arial"/>
          <w:b/>
          <w:sz w:val="22"/>
          <w:szCs w:val="22"/>
        </w:rPr>
      </w:pPr>
      <w:r w:rsidRPr="00941A58">
        <w:rPr>
          <w:rFonts w:ascii="Calibri" w:hAnsi="Calibri" w:cs="Arial"/>
          <w:b/>
          <w:sz w:val="22"/>
          <w:szCs w:val="22"/>
        </w:rPr>
        <w:t>POLICY STATEMENT</w:t>
      </w:r>
    </w:p>
    <w:p w14:paraId="291D0FD1" w14:textId="750CB3C9" w:rsidR="00A97600" w:rsidRPr="00941A58" w:rsidRDefault="00D140F2" w:rsidP="0055399A">
      <w:pPr>
        <w:shd w:val="clear" w:color="auto" w:fill="D9D9D9" w:themeFill="background1" w:themeFillShade="D9"/>
        <w:spacing w:after="120"/>
        <w:rPr>
          <w:rFonts w:ascii="Calibri" w:hAnsi="Calibri" w:cs="Arial"/>
          <w:sz w:val="22"/>
          <w:szCs w:val="22"/>
        </w:rPr>
      </w:pPr>
      <w:r>
        <w:rPr>
          <w:rFonts w:ascii="Calibri" w:hAnsi="Calibri" w:cs="Arial"/>
          <w:sz w:val="22"/>
          <w:szCs w:val="22"/>
        </w:rPr>
        <w:t xml:space="preserve">Our </w:t>
      </w:r>
      <w:r w:rsidR="00EC6D95">
        <w:rPr>
          <w:rFonts w:ascii="Calibri" w:hAnsi="Calibri" w:cs="Arial"/>
          <w:sz w:val="22"/>
          <w:szCs w:val="22"/>
        </w:rPr>
        <w:t>s</w:t>
      </w:r>
      <w:r>
        <w:rPr>
          <w:rFonts w:ascii="Calibri" w:hAnsi="Calibri" w:cs="Arial"/>
          <w:sz w:val="22"/>
          <w:szCs w:val="22"/>
        </w:rPr>
        <w:t>ervice</w:t>
      </w:r>
      <w:r w:rsidR="00A97600" w:rsidRPr="00A97600">
        <w:rPr>
          <w:rFonts w:ascii="Calibri" w:hAnsi="Calibri" w:cs="Arial"/>
          <w:sz w:val="22"/>
          <w:szCs w:val="22"/>
        </w:rPr>
        <w:t xml:space="preserve"> will ensure that children arrive at and leave the service in a manner that safeguards their health, safety and wellbeing. Educators will manage this by adhering to clear procedures regarding the delivery and collection of children, ensuring that families </w:t>
      </w:r>
      <w:proofErr w:type="gramStart"/>
      <w:r w:rsidR="00A97600" w:rsidRPr="00A97600">
        <w:rPr>
          <w:rFonts w:ascii="Calibri" w:hAnsi="Calibri" w:cs="Arial"/>
          <w:sz w:val="22"/>
          <w:szCs w:val="22"/>
        </w:rPr>
        <w:t>understand their requirements and responsibilities and accounting for the whereabouts of children at all times</w:t>
      </w:r>
      <w:proofErr w:type="gramEnd"/>
      <w:r w:rsidR="00A97600" w:rsidRPr="00A97600">
        <w:rPr>
          <w:rFonts w:ascii="Calibri" w:hAnsi="Calibri" w:cs="Arial"/>
          <w:sz w:val="22"/>
          <w:szCs w:val="22"/>
        </w:rPr>
        <w:t xml:space="preserve"> whilst in the service’s care.</w:t>
      </w:r>
    </w:p>
    <w:p w14:paraId="291D0FD2" w14:textId="77777777" w:rsidR="00DB6F67" w:rsidRDefault="00DB6F67" w:rsidP="00B63706">
      <w:pPr>
        <w:spacing w:after="120"/>
        <w:rPr>
          <w:rFonts w:ascii="Calibri" w:hAnsi="Calibri" w:cs="Arial"/>
          <w:sz w:val="22"/>
          <w:szCs w:val="22"/>
        </w:rPr>
      </w:pPr>
    </w:p>
    <w:p w14:paraId="291D0FD3" w14:textId="77777777" w:rsidR="00941A58" w:rsidRPr="00D140F2" w:rsidRDefault="00941A58" w:rsidP="00B63706">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291D0FD6" w14:textId="77777777" w:rsidTr="0055399A">
        <w:tc>
          <w:tcPr>
            <w:tcW w:w="5384" w:type="dxa"/>
          </w:tcPr>
          <w:p w14:paraId="291D0FD4"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tcPr>
          <w:p w14:paraId="291D0FD5" w14:textId="56ABF38C" w:rsidR="00A97600" w:rsidRPr="00606CFD" w:rsidRDefault="001842C5" w:rsidP="00DB6F67">
            <w:pPr>
              <w:rPr>
                <w:rFonts w:ascii="Calibri" w:hAnsi="Calibri" w:cs="Arial"/>
                <w:sz w:val="22"/>
                <w:szCs w:val="22"/>
              </w:rPr>
            </w:pPr>
            <w:r w:rsidRPr="001842C5">
              <w:rPr>
                <w:rFonts w:ascii="Calibri" w:hAnsi="Calibri" w:cs="Arial"/>
                <w:sz w:val="22"/>
                <w:szCs w:val="22"/>
              </w:rPr>
              <w:t>99, 102, 157, 158, 160, 161, 168, 170, 171, 172</w:t>
            </w:r>
          </w:p>
        </w:tc>
      </w:tr>
      <w:tr w:rsidR="00941A58" w:rsidRPr="00606CFD" w14:paraId="291D0FD9" w14:textId="77777777" w:rsidTr="0055399A">
        <w:tc>
          <w:tcPr>
            <w:tcW w:w="5384" w:type="dxa"/>
          </w:tcPr>
          <w:p w14:paraId="291D0FD7"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tcBorders>
              <w:bottom w:val="single" w:sz="4" w:space="0" w:color="auto"/>
            </w:tcBorders>
          </w:tcPr>
          <w:p w14:paraId="291D0FD8" w14:textId="3DBDF2EF" w:rsidR="00305954" w:rsidRPr="00606CFD" w:rsidRDefault="001B4C84" w:rsidP="00DB6F67">
            <w:pPr>
              <w:rPr>
                <w:rFonts w:ascii="Calibri" w:hAnsi="Calibri" w:cs="Arial"/>
                <w:sz w:val="22"/>
                <w:szCs w:val="22"/>
              </w:rPr>
            </w:pPr>
            <w:r w:rsidRPr="001B4C84">
              <w:rPr>
                <w:rFonts w:ascii="Calibri" w:hAnsi="Calibri" w:cs="Arial"/>
                <w:sz w:val="22"/>
                <w:szCs w:val="22"/>
              </w:rPr>
              <w:t>2.2, 6.1, 7.1</w:t>
            </w:r>
          </w:p>
        </w:tc>
      </w:tr>
      <w:tr w:rsidR="00941A58" w:rsidRPr="00606CFD" w14:paraId="291D0FE8" w14:textId="77777777" w:rsidTr="0055399A">
        <w:trPr>
          <w:trHeight w:val="1911"/>
        </w:trPr>
        <w:tc>
          <w:tcPr>
            <w:tcW w:w="5384" w:type="dxa"/>
          </w:tcPr>
          <w:p w14:paraId="291D0FDA"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tcPr>
          <w:p w14:paraId="291D0FDC" w14:textId="667656E5" w:rsidR="00A97600" w:rsidRDefault="00D140F2" w:rsidP="00B63706">
            <w:pPr>
              <w:numPr>
                <w:ilvl w:val="0"/>
                <w:numId w:val="1"/>
              </w:numPr>
              <w:textAlignment w:val="baseline"/>
              <w:rPr>
                <w:rFonts w:ascii="Calibri" w:hAnsi="Calibri" w:cs="Arial"/>
                <w:sz w:val="22"/>
                <w:szCs w:val="22"/>
              </w:rPr>
            </w:pPr>
            <w:r>
              <w:rPr>
                <w:rFonts w:ascii="Calibri" w:hAnsi="Calibri" w:cs="Arial"/>
                <w:sz w:val="22"/>
                <w:szCs w:val="22"/>
              </w:rPr>
              <w:t>Educator</w:t>
            </w:r>
            <w:r w:rsidR="00A97600" w:rsidRPr="00A97600">
              <w:rPr>
                <w:rFonts w:ascii="Calibri" w:hAnsi="Calibri" w:cs="Arial"/>
                <w:sz w:val="22"/>
                <w:szCs w:val="22"/>
              </w:rPr>
              <w:t xml:space="preserve"> </w:t>
            </w:r>
            <w:r w:rsidR="001B4C84">
              <w:rPr>
                <w:rFonts w:ascii="Calibri" w:hAnsi="Calibri" w:cs="Arial"/>
                <w:sz w:val="22"/>
                <w:szCs w:val="22"/>
              </w:rPr>
              <w:t xml:space="preserve">online </w:t>
            </w:r>
            <w:r w:rsidR="00A97600" w:rsidRPr="00A97600">
              <w:rPr>
                <w:rFonts w:ascii="Calibri" w:hAnsi="Calibri" w:cs="Arial"/>
                <w:sz w:val="22"/>
                <w:szCs w:val="22"/>
              </w:rPr>
              <w:t>Handbook</w:t>
            </w:r>
            <w:r>
              <w:rPr>
                <w:rFonts w:ascii="Calibri" w:hAnsi="Calibri" w:cs="Arial"/>
                <w:sz w:val="22"/>
                <w:szCs w:val="22"/>
              </w:rPr>
              <w:t>/Manual</w:t>
            </w:r>
          </w:p>
          <w:p w14:paraId="291D0FDD" w14:textId="77777777" w:rsidR="00087ADF" w:rsidRDefault="00087ADF" w:rsidP="00B63706">
            <w:pPr>
              <w:numPr>
                <w:ilvl w:val="0"/>
                <w:numId w:val="1"/>
              </w:numPr>
              <w:textAlignment w:val="baseline"/>
              <w:rPr>
                <w:rFonts w:ascii="Calibri" w:hAnsi="Calibri" w:cs="Arial"/>
                <w:sz w:val="22"/>
                <w:szCs w:val="22"/>
              </w:rPr>
            </w:pPr>
            <w:r>
              <w:rPr>
                <w:rFonts w:ascii="Calibri" w:hAnsi="Calibri" w:cs="Arial"/>
                <w:sz w:val="22"/>
                <w:szCs w:val="22"/>
              </w:rPr>
              <w:t>Supervision Floor Plans &amp; duties</w:t>
            </w:r>
          </w:p>
          <w:p w14:paraId="291D0FDE" w14:textId="1FB0438B" w:rsidR="00087ADF" w:rsidRDefault="00087ADF" w:rsidP="00B63706">
            <w:pPr>
              <w:numPr>
                <w:ilvl w:val="0"/>
                <w:numId w:val="1"/>
              </w:numPr>
              <w:textAlignment w:val="baseline"/>
              <w:rPr>
                <w:rFonts w:ascii="Calibri" w:hAnsi="Calibri" w:cs="Arial"/>
                <w:sz w:val="22"/>
                <w:szCs w:val="22"/>
              </w:rPr>
            </w:pPr>
            <w:r>
              <w:rPr>
                <w:rFonts w:ascii="Calibri" w:hAnsi="Calibri" w:cs="Arial"/>
                <w:sz w:val="22"/>
                <w:szCs w:val="22"/>
              </w:rPr>
              <w:t xml:space="preserve">Service </w:t>
            </w:r>
            <w:r w:rsidR="00EC6D95">
              <w:rPr>
                <w:rFonts w:ascii="Calibri" w:hAnsi="Calibri" w:cs="Arial"/>
                <w:sz w:val="22"/>
                <w:szCs w:val="22"/>
              </w:rPr>
              <w:t>N</w:t>
            </w:r>
            <w:r>
              <w:rPr>
                <w:rFonts w:ascii="Calibri" w:hAnsi="Calibri" w:cs="Arial"/>
                <w:sz w:val="22"/>
                <w:szCs w:val="22"/>
              </w:rPr>
              <w:t>ewsletters/</w:t>
            </w:r>
            <w:r w:rsidR="00EC6D95">
              <w:rPr>
                <w:rFonts w:ascii="Calibri" w:hAnsi="Calibri" w:cs="Arial"/>
                <w:sz w:val="22"/>
                <w:szCs w:val="22"/>
              </w:rPr>
              <w:t>F</w:t>
            </w:r>
            <w:r>
              <w:rPr>
                <w:rFonts w:ascii="Calibri" w:hAnsi="Calibri" w:cs="Arial"/>
                <w:sz w:val="22"/>
                <w:szCs w:val="22"/>
              </w:rPr>
              <w:t xml:space="preserve">amily </w:t>
            </w:r>
            <w:r w:rsidR="00EC6D95">
              <w:rPr>
                <w:rFonts w:ascii="Calibri" w:hAnsi="Calibri" w:cs="Arial"/>
                <w:sz w:val="22"/>
                <w:szCs w:val="22"/>
              </w:rPr>
              <w:t>N</w:t>
            </w:r>
            <w:r>
              <w:rPr>
                <w:rFonts w:ascii="Calibri" w:hAnsi="Calibri" w:cs="Arial"/>
                <w:sz w:val="22"/>
                <w:szCs w:val="22"/>
              </w:rPr>
              <w:t>otices</w:t>
            </w:r>
          </w:p>
          <w:p w14:paraId="291D0FDF" w14:textId="3BD1D194" w:rsidR="00087ADF" w:rsidRDefault="00087ADF" w:rsidP="00B63706">
            <w:pPr>
              <w:numPr>
                <w:ilvl w:val="0"/>
                <w:numId w:val="1"/>
              </w:numPr>
              <w:textAlignment w:val="baseline"/>
              <w:rPr>
                <w:rFonts w:ascii="Calibri" w:hAnsi="Calibri" w:cs="Arial"/>
                <w:sz w:val="22"/>
                <w:szCs w:val="22"/>
              </w:rPr>
            </w:pPr>
            <w:r>
              <w:rPr>
                <w:rFonts w:ascii="Calibri" w:hAnsi="Calibri" w:cs="Arial"/>
                <w:sz w:val="22"/>
                <w:szCs w:val="22"/>
              </w:rPr>
              <w:t xml:space="preserve">Online </w:t>
            </w:r>
            <w:r w:rsidR="00EC6D95">
              <w:rPr>
                <w:rFonts w:ascii="Calibri" w:hAnsi="Calibri" w:cs="Arial"/>
                <w:sz w:val="22"/>
                <w:szCs w:val="22"/>
              </w:rPr>
              <w:t>E</w:t>
            </w:r>
            <w:r>
              <w:rPr>
                <w:rFonts w:ascii="Calibri" w:hAnsi="Calibri" w:cs="Arial"/>
                <w:sz w:val="22"/>
                <w:szCs w:val="22"/>
              </w:rPr>
              <w:t xml:space="preserve">nrolment </w:t>
            </w:r>
            <w:r w:rsidR="00EC6D95">
              <w:rPr>
                <w:rFonts w:ascii="Calibri" w:hAnsi="Calibri" w:cs="Arial"/>
                <w:sz w:val="22"/>
                <w:szCs w:val="22"/>
              </w:rPr>
              <w:t>F</w:t>
            </w:r>
            <w:r>
              <w:rPr>
                <w:rFonts w:ascii="Calibri" w:hAnsi="Calibri" w:cs="Arial"/>
                <w:sz w:val="22"/>
                <w:szCs w:val="22"/>
              </w:rPr>
              <w:t>orms</w:t>
            </w:r>
          </w:p>
          <w:p w14:paraId="1E67B40E" w14:textId="791E1BE0" w:rsidR="0014619E" w:rsidRDefault="0014619E" w:rsidP="00B63706">
            <w:pPr>
              <w:numPr>
                <w:ilvl w:val="0"/>
                <w:numId w:val="1"/>
              </w:numPr>
              <w:textAlignment w:val="baseline"/>
              <w:rPr>
                <w:rFonts w:ascii="Calibri" w:hAnsi="Calibri" w:cs="Arial"/>
                <w:sz w:val="22"/>
                <w:szCs w:val="22"/>
              </w:rPr>
            </w:pPr>
            <w:r>
              <w:rPr>
                <w:rFonts w:ascii="Calibri" w:hAnsi="Calibri" w:cs="Arial"/>
                <w:sz w:val="22"/>
                <w:szCs w:val="22"/>
              </w:rPr>
              <w:t>Online Authorised Persons Form</w:t>
            </w:r>
          </w:p>
          <w:p w14:paraId="291D0FE0" w14:textId="48CFC453" w:rsidR="00087ADF" w:rsidRDefault="00087ADF" w:rsidP="00B63706">
            <w:pPr>
              <w:numPr>
                <w:ilvl w:val="0"/>
                <w:numId w:val="1"/>
              </w:numPr>
              <w:textAlignment w:val="baseline"/>
              <w:rPr>
                <w:rFonts w:ascii="Calibri" w:hAnsi="Calibri" w:cs="Arial"/>
                <w:sz w:val="22"/>
                <w:szCs w:val="22"/>
              </w:rPr>
            </w:pPr>
            <w:r>
              <w:rPr>
                <w:rFonts w:ascii="Calibri" w:hAnsi="Calibri" w:cs="Arial"/>
                <w:sz w:val="22"/>
                <w:szCs w:val="22"/>
              </w:rPr>
              <w:t xml:space="preserve">Online </w:t>
            </w:r>
            <w:r w:rsidR="00EC6D95">
              <w:rPr>
                <w:rFonts w:ascii="Calibri" w:hAnsi="Calibri" w:cs="Arial"/>
                <w:sz w:val="22"/>
                <w:szCs w:val="22"/>
              </w:rPr>
              <w:t>A</w:t>
            </w:r>
            <w:r>
              <w:rPr>
                <w:rFonts w:ascii="Calibri" w:hAnsi="Calibri" w:cs="Arial"/>
                <w:sz w:val="22"/>
                <w:szCs w:val="22"/>
              </w:rPr>
              <w:t xml:space="preserve">ttendance </w:t>
            </w:r>
            <w:r w:rsidR="00EC6D95">
              <w:rPr>
                <w:rFonts w:ascii="Calibri" w:hAnsi="Calibri" w:cs="Arial"/>
                <w:sz w:val="22"/>
                <w:szCs w:val="22"/>
              </w:rPr>
              <w:t>R</w:t>
            </w:r>
            <w:r>
              <w:rPr>
                <w:rFonts w:ascii="Calibri" w:hAnsi="Calibri" w:cs="Arial"/>
                <w:sz w:val="22"/>
                <w:szCs w:val="22"/>
              </w:rPr>
              <w:t>ecords</w:t>
            </w:r>
          </w:p>
          <w:p w14:paraId="291D0FE1" w14:textId="77777777" w:rsidR="00087ADF" w:rsidRDefault="00087ADF" w:rsidP="00B63706">
            <w:pPr>
              <w:numPr>
                <w:ilvl w:val="0"/>
                <w:numId w:val="1"/>
              </w:numPr>
              <w:textAlignment w:val="baseline"/>
              <w:rPr>
                <w:rFonts w:ascii="Calibri" w:hAnsi="Calibri" w:cs="Arial"/>
                <w:sz w:val="22"/>
                <w:szCs w:val="22"/>
              </w:rPr>
            </w:pPr>
            <w:r>
              <w:rPr>
                <w:rFonts w:ascii="Calibri" w:hAnsi="Calibri" w:cs="Arial"/>
                <w:sz w:val="22"/>
                <w:szCs w:val="22"/>
              </w:rPr>
              <w:t xml:space="preserve">Medication Records </w:t>
            </w:r>
          </w:p>
          <w:p w14:paraId="291D0FE2" w14:textId="7CD3890E" w:rsidR="005C2B8E" w:rsidRPr="00A97600" w:rsidRDefault="005C2B8E" w:rsidP="00B63706">
            <w:pPr>
              <w:numPr>
                <w:ilvl w:val="0"/>
                <w:numId w:val="1"/>
              </w:numPr>
              <w:textAlignment w:val="baseline"/>
              <w:rPr>
                <w:rFonts w:ascii="Calibri" w:hAnsi="Calibri" w:cs="Arial"/>
                <w:sz w:val="22"/>
                <w:szCs w:val="22"/>
              </w:rPr>
            </w:pPr>
            <w:r>
              <w:rPr>
                <w:rFonts w:ascii="Calibri" w:hAnsi="Calibri" w:cs="Arial"/>
                <w:sz w:val="22"/>
                <w:szCs w:val="22"/>
              </w:rPr>
              <w:t xml:space="preserve">Individual </w:t>
            </w:r>
            <w:r w:rsidR="00EC6D95">
              <w:rPr>
                <w:rFonts w:ascii="Calibri" w:hAnsi="Calibri" w:cs="Arial"/>
                <w:sz w:val="22"/>
                <w:szCs w:val="22"/>
              </w:rPr>
              <w:t>F</w:t>
            </w:r>
            <w:r>
              <w:rPr>
                <w:rFonts w:ascii="Calibri" w:hAnsi="Calibri" w:cs="Arial"/>
                <w:sz w:val="22"/>
                <w:szCs w:val="22"/>
              </w:rPr>
              <w:t xml:space="preserve">amily </w:t>
            </w:r>
            <w:r w:rsidR="00EC6D95">
              <w:rPr>
                <w:rFonts w:ascii="Calibri" w:hAnsi="Calibri" w:cs="Arial"/>
                <w:sz w:val="22"/>
                <w:szCs w:val="22"/>
              </w:rPr>
              <w:t>C</w:t>
            </w:r>
            <w:r>
              <w:rPr>
                <w:rFonts w:ascii="Calibri" w:hAnsi="Calibri" w:cs="Arial"/>
                <w:sz w:val="22"/>
                <w:szCs w:val="22"/>
              </w:rPr>
              <w:t xml:space="preserve">ourt </w:t>
            </w:r>
            <w:r w:rsidR="00EC6D95">
              <w:rPr>
                <w:rFonts w:ascii="Calibri" w:hAnsi="Calibri" w:cs="Arial"/>
                <w:sz w:val="22"/>
                <w:szCs w:val="22"/>
              </w:rPr>
              <w:t>O</w:t>
            </w:r>
            <w:r>
              <w:rPr>
                <w:rFonts w:ascii="Calibri" w:hAnsi="Calibri" w:cs="Arial"/>
                <w:sz w:val="22"/>
                <w:szCs w:val="22"/>
              </w:rPr>
              <w:t>rders</w:t>
            </w:r>
          </w:p>
          <w:p w14:paraId="291D0FE4" w14:textId="771B433D" w:rsidR="00A97600" w:rsidRPr="00A97600" w:rsidRDefault="00A97600" w:rsidP="00B63706">
            <w:pPr>
              <w:numPr>
                <w:ilvl w:val="0"/>
                <w:numId w:val="1"/>
              </w:numPr>
              <w:textAlignment w:val="baseline"/>
              <w:rPr>
                <w:rFonts w:ascii="Calibri" w:hAnsi="Calibri" w:cs="Arial"/>
                <w:sz w:val="22"/>
                <w:szCs w:val="22"/>
              </w:rPr>
            </w:pPr>
            <w:r>
              <w:rPr>
                <w:rFonts w:ascii="Calibri" w:hAnsi="Calibri" w:cs="Arial"/>
                <w:sz w:val="22"/>
                <w:szCs w:val="22"/>
              </w:rPr>
              <w:t xml:space="preserve">Enrolment, </w:t>
            </w:r>
            <w:r w:rsidRPr="00A97600">
              <w:rPr>
                <w:rFonts w:ascii="Calibri" w:hAnsi="Calibri" w:cs="Arial"/>
                <w:sz w:val="22"/>
                <w:szCs w:val="22"/>
              </w:rPr>
              <w:t xml:space="preserve">Orientation </w:t>
            </w:r>
            <w:r>
              <w:rPr>
                <w:rFonts w:ascii="Calibri" w:hAnsi="Calibri" w:cs="Arial"/>
                <w:sz w:val="22"/>
                <w:szCs w:val="22"/>
              </w:rPr>
              <w:t xml:space="preserve">&amp; Bookings </w:t>
            </w:r>
            <w:r w:rsidR="00EC6D95">
              <w:rPr>
                <w:rFonts w:ascii="Calibri" w:hAnsi="Calibri" w:cs="Arial"/>
                <w:sz w:val="22"/>
                <w:szCs w:val="22"/>
              </w:rPr>
              <w:t>P</w:t>
            </w:r>
            <w:r w:rsidRPr="00A97600">
              <w:rPr>
                <w:rFonts w:ascii="Calibri" w:hAnsi="Calibri" w:cs="Arial"/>
                <w:sz w:val="22"/>
                <w:szCs w:val="22"/>
              </w:rPr>
              <w:t>olicy</w:t>
            </w:r>
          </w:p>
          <w:p w14:paraId="291D0FE5" w14:textId="5ABEAEBD" w:rsidR="00A97600" w:rsidRDefault="00D140F2" w:rsidP="00B63706">
            <w:pPr>
              <w:numPr>
                <w:ilvl w:val="0"/>
                <w:numId w:val="1"/>
              </w:numPr>
              <w:textAlignment w:val="baseline"/>
              <w:rPr>
                <w:rFonts w:ascii="Calibri" w:hAnsi="Calibri" w:cs="Arial"/>
                <w:sz w:val="22"/>
                <w:szCs w:val="22"/>
              </w:rPr>
            </w:pPr>
            <w:r>
              <w:rPr>
                <w:rFonts w:ascii="Calibri" w:hAnsi="Calibri" w:cs="Arial"/>
                <w:sz w:val="22"/>
                <w:szCs w:val="22"/>
              </w:rPr>
              <w:t xml:space="preserve">Dealing with Medical Conditions and </w:t>
            </w:r>
            <w:r w:rsidR="00087ADF">
              <w:rPr>
                <w:rFonts w:ascii="Calibri" w:hAnsi="Calibri" w:cs="Arial"/>
                <w:sz w:val="22"/>
                <w:szCs w:val="22"/>
              </w:rPr>
              <w:t xml:space="preserve">Administration </w:t>
            </w:r>
            <w:r w:rsidR="00EC6D95">
              <w:rPr>
                <w:rFonts w:ascii="Calibri" w:hAnsi="Calibri" w:cs="Arial"/>
                <w:sz w:val="22"/>
                <w:szCs w:val="22"/>
              </w:rPr>
              <w:t>P</w:t>
            </w:r>
            <w:r w:rsidR="00A97600" w:rsidRPr="00A97600">
              <w:rPr>
                <w:rFonts w:ascii="Calibri" w:hAnsi="Calibri" w:cs="Arial"/>
                <w:sz w:val="22"/>
                <w:szCs w:val="22"/>
              </w:rPr>
              <w:t>olicy</w:t>
            </w:r>
          </w:p>
          <w:p w14:paraId="291D0FE6" w14:textId="6FFD00D2" w:rsidR="005C2B8E" w:rsidRDefault="005C2B8E" w:rsidP="00B63706">
            <w:pPr>
              <w:numPr>
                <w:ilvl w:val="0"/>
                <w:numId w:val="1"/>
              </w:numPr>
              <w:textAlignment w:val="baseline"/>
              <w:rPr>
                <w:rFonts w:ascii="Calibri" w:hAnsi="Calibri" w:cs="Arial"/>
                <w:sz w:val="22"/>
                <w:szCs w:val="22"/>
              </w:rPr>
            </w:pPr>
            <w:r>
              <w:rPr>
                <w:rFonts w:ascii="Calibri" w:hAnsi="Calibri" w:cs="Arial"/>
                <w:sz w:val="22"/>
                <w:szCs w:val="22"/>
              </w:rPr>
              <w:t xml:space="preserve">Emergency &amp; Evacuation </w:t>
            </w:r>
            <w:r w:rsidR="00EC6D95">
              <w:rPr>
                <w:rFonts w:ascii="Calibri" w:hAnsi="Calibri" w:cs="Arial"/>
                <w:sz w:val="22"/>
                <w:szCs w:val="22"/>
              </w:rPr>
              <w:t>P</w:t>
            </w:r>
            <w:r>
              <w:rPr>
                <w:rFonts w:ascii="Calibri" w:hAnsi="Calibri" w:cs="Arial"/>
                <w:sz w:val="22"/>
                <w:szCs w:val="22"/>
              </w:rPr>
              <w:t>olicy</w:t>
            </w:r>
          </w:p>
          <w:p w14:paraId="008F30CD" w14:textId="3544002F" w:rsidR="00DD7FF9" w:rsidRDefault="00DD7FF9" w:rsidP="00B63706">
            <w:pPr>
              <w:numPr>
                <w:ilvl w:val="0"/>
                <w:numId w:val="1"/>
              </w:numPr>
              <w:textAlignment w:val="baseline"/>
              <w:rPr>
                <w:rFonts w:ascii="Calibri" w:hAnsi="Calibri" w:cs="Arial"/>
                <w:sz w:val="22"/>
                <w:szCs w:val="22"/>
              </w:rPr>
            </w:pPr>
            <w:r>
              <w:rPr>
                <w:rFonts w:ascii="Calibri" w:hAnsi="Calibri" w:cs="Arial"/>
                <w:sz w:val="22"/>
                <w:szCs w:val="22"/>
              </w:rPr>
              <w:t xml:space="preserve">Transporting </w:t>
            </w:r>
            <w:r w:rsidR="00885EB0">
              <w:rPr>
                <w:rFonts w:ascii="Calibri" w:hAnsi="Calibri" w:cs="Arial"/>
                <w:sz w:val="22"/>
                <w:szCs w:val="22"/>
              </w:rPr>
              <w:t>Children Policy</w:t>
            </w:r>
          </w:p>
          <w:p w14:paraId="73DCFECD" w14:textId="1557043B" w:rsidR="00EC0ACC" w:rsidRDefault="00EC0ACC" w:rsidP="00B63706">
            <w:pPr>
              <w:numPr>
                <w:ilvl w:val="0"/>
                <w:numId w:val="1"/>
              </w:numPr>
              <w:textAlignment w:val="baseline"/>
              <w:rPr>
                <w:rFonts w:ascii="Calibri" w:hAnsi="Calibri" w:cs="Arial"/>
                <w:sz w:val="22"/>
                <w:szCs w:val="22"/>
              </w:rPr>
            </w:pPr>
            <w:r>
              <w:rPr>
                <w:rFonts w:ascii="Calibri" w:hAnsi="Calibri" w:cs="Arial"/>
                <w:sz w:val="22"/>
                <w:szCs w:val="22"/>
              </w:rPr>
              <w:t>Safe Arrival and Departure of Children Policy</w:t>
            </w:r>
          </w:p>
          <w:p w14:paraId="45087CA4" w14:textId="058E3326" w:rsidR="00177844" w:rsidRDefault="00177844" w:rsidP="00B63706">
            <w:pPr>
              <w:numPr>
                <w:ilvl w:val="0"/>
                <w:numId w:val="1"/>
              </w:numPr>
              <w:textAlignment w:val="baseline"/>
              <w:rPr>
                <w:rFonts w:ascii="Calibri" w:hAnsi="Calibri" w:cs="Arial"/>
                <w:sz w:val="22"/>
                <w:szCs w:val="22"/>
              </w:rPr>
            </w:pPr>
            <w:r>
              <w:rPr>
                <w:rFonts w:ascii="Calibri" w:hAnsi="Calibri" w:cs="Arial"/>
                <w:sz w:val="22"/>
                <w:szCs w:val="22"/>
              </w:rPr>
              <w:t>Attendance of Extra-Currcular Activities policy</w:t>
            </w:r>
          </w:p>
          <w:p w14:paraId="743665F5" w14:textId="142FA54F" w:rsidR="00D24F54" w:rsidRPr="00A97600" w:rsidRDefault="00D24F54" w:rsidP="00B63706">
            <w:pPr>
              <w:numPr>
                <w:ilvl w:val="0"/>
                <w:numId w:val="1"/>
              </w:numPr>
              <w:textAlignment w:val="baseline"/>
              <w:rPr>
                <w:rFonts w:ascii="Calibri" w:hAnsi="Calibri" w:cs="Arial"/>
                <w:sz w:val="22"/>
                <w:szCs w:val="22"/>
              </w:rPr>
            </w:pPr>
            <w:r w:rsidRPr="00D24F54">
              <w:rPr>
                <w:rFonts w:ascii="Calibri" w:hAnsi="Calibri" w:cs="Arial"/>
                <w:sz w:val="22"/>
                <w:szCs w:val="22"/>
              </w:rPr>
              <w:t>Risk Assessment Policy</w:t>
            </w:r>
          </w:p>
          <w:p w14:paraId="480CE8A8" w14:textId="77777777" w:rsidR="00527C2B" w:rsidRDefault="00A3722A" w:rsidP="00B63706">
            <w:pPr>
              <w:numPr>
                <w:ilvl w:val="0"/>
                <w:numId w:val="1"/>
              </w:numPr>
              <w:spacing w:before="100" w:beforeAutospacing="1"/>
              <w:ind w:left="357" w:hanging="357"/>
              <w:textAlignment w:val="baseline"/>
              <w:rPr>
                <w:rFonts w:ascii="Calibri" w:hAnsi="Calibri" w:cs="Arial"/>
                <w:sz w:val="22"/>
                <w:szCs w:val="22"/>
              </w:rPr>
            </w:pPr>
            <w:r>
              <w:rPr>
                <w:rFonts w:ascii="Calibri" w:hAnsi="Calibri" w:cs="Arial"/>
                <w:sz w:val="22"/>
                <w:szCs w:val="22"/>
              </w:rPr>
              <w:t>Prov</w:t>
            </w:r>
            <w:r w:rsidR="00087ADF">
              <w:rPr>
                <w:rFonts w:ascii="Calibri" w:hAnsi="Calibri" w:cs="Arial"/>
                <w:sz w:val="22"/>
                <w:szCs w:val="22"/>
              </w:rPr>
              <w:t xml:space="preserve">iding a Child Safe Environment </w:t>
            </w:r>
            <w:r w:rsidR="00EC6D95">
              <w:rPr>
                <w:rFonts w:ascii="Calibri" w:hAnsi="Calibri" w:cs="Arial"/>
                <w:sz w:val="22"/>
                <w:szCs w:val="22"/>
              </w:rPr>
              <w:t>P</w:t>
            </w:r>
            <w:r w:rsidR="00087ADF">
              <w:rPr>
                <w:rFonts w:ascii="Calibri" w:hAnsi="Calibri" w:cs="Arial"/>
                <w:sz w:val="22"/>
                <w:szCs w:val="22"/>
              </w:rPr>
              <w:t>olicies</w:t>
            </w:r>
          </w:p>
          <w:p w14:paraId="409A2073" w14:textId="77777777" w:rsidR="00C03780" w:rsidRDefault="00C03780" w:rsidP="00B63706">
            <w:pPr>
              <w:numPr>
                <w:ilvl w:val="0"/>
                <w:numId w:val="1"/>
              </w:numPr>
              <w:spacing w:before="100" w:beforeAutospacing="1"/>
              <w:ind w:left="357" w:hanging="357"/>
              <w:textAlignment w:val="baseline"/>
              <w:rPr>
                <w:rFonts w:ascii="Calibri" w:hAnsi="Calibri" w:cs="Arial"/>
                <w:sz w:val="22"/>
                <w:szCs w:val="22"/>
              </w:rPr>
            </w:pPr>
            <w:r w:rsidRPr="00C03780">
              <w:rPr>
                <w:rFonts w:ascii="Calibri" w:hAnsi="Calibri" w:cs="Arial"/>
                <w:sz w:val="22"/>
                <w:szCs w:val="22"/>
              </w:rPr>
              <w:t>Acceptance &amp; Refusal of Authorisations</w:t>
            </w:r>
            <w:r>
              <w:rPr>
                <w:rFonts w:ascii="Calibri" w:hAnsi="Calibri" w:cs="Arial"/>
                <w:sz w:val="22"/>
                <w:szCs w:val="22"/>
              </w:rPr>
              <w:t xml:space="preserve"> Policy</w:t>
            </w:r>
          </w:p>
          <w:p w14:paraId="20397D7E" w14:textId="77777777" w:rsidR="00C031BA" w:rsidRDefault="00C031BA" w:rsidP="00B63706">
            <w:pPr>
              <w:numPr>
                <w:ilvl w:val="0"/>
                <w:numId w:val="1"/>
              </w:numPr>
              <w:spacing w:before="100" w:beforeAutospacing="1"/>
              <w:ind w:left="357" w:hanging="357"/>
              <w:textAlignment w:val="baseline"/>
              <w:rPr>
                <w:rFonts w:ascii="Calibri" w:hAnsi="Calibri" w:cs="Arial"/>
                <w:sz w:val="22"/>
                <w:szCs w:val="22"/>
              </w:rPr>
            </w:pPr>
            <w:r w:rsidRPr="00C031BA">
              <w:rPr>
                <w:rFonts w:ascii="Calibri" w:hAnsi="Calibri" w:cs="Arial"/>
                <w:sz w:val="22"/>
                <w:szCs w:val="22"/>
              </w:rPr>
              <w:t>Individual Child Transportation Plans</w:t>
            </w:r>
          </w:p>
          <w:p w14:paraId="7AF2D9C9" w14:textId="77777777" w:rsidR="00F752F9" w:rsidRDefault="00F752F9" w:rsidP="00B63706">
            <w:pPr>
              <w:numPr>
                <w:ilvl w:val="0"/>
                <w:numId w:val="1"/>
              </w:numPr>
              <w:spacing w:before="100" w:beforeAutospacing="1"/>
              <w:ind w:left="357" w:hanging="357"/>
              <w:textAlignment w:val="baseline"/>
              <w:rPr>
                <w:rFonts w:ascii="Calibri" w:hAnsi="Calibri" w:cs="Arial"/>
                <w:sz w:val="22"/>
                <w:szCs w:val="22"/>
              </w:rPr>
            </w:pPr>
            <w:r w:rsidRPr="00F752F9">
              <w:rPr>
                <w:rFonts w:ascii="Calibri" w:hAnsi="Calibri" w:cs="Arial"/>
                <w:sz w:val="22"/>
                <w:szCs w:val="22"/>
              </w:rPr>
              <w:t>Safe Arrival and Departure of Children</w:t>
            </w:r>
            <w:r>
              <w:rPr>
                <w:rFonts w:ascii="Calibri" w:hAnsi="Calibri" w:cs="Arial"/>
                <w:sz w:val="22"/>
                <w:szCs w:val="22"/>
              </w:rPr>
              <w:t xml:space="preserve"> Risk Assessment</w:t>
            </w:r>
          </w:p>
          <w:p w14:paraId="291D0FE7" w14:textId="2264838A" w:rsidR="00F752F9" w:rsidRPr="00087ADF" w:rsidRDefault="00BE3B69" w:rsidP="00B63706">
            <w:pPr>
              <w:numPr>
                <w:ilvl w:val="0"/>
                <w:numId w:val="1"/>
              </w:numPr>
              <w:spacing w:before="100" w:beforeAutospacing="1"/>
              <w:ind w:left="357" w:hanging="357"/>
              <w:textAlignment w:val="baseline"/>
              <w:rPr>
                <w:rFonts w:ascii="Calibri" w:hAnsi="Calibri" w:cs="Arial"/>
                <w:sz w:val="22"/>
                <w:szCs w:val="22"/>
              </w:rPr>
            </w:pPr>
            <w:r w:rsidRPr="00C031BA">
              <w:rPr>
                <w:rFonts w:ascii="Calibri" w:hAnsi="Calibri" w:cs="Arial"/>
                <w:sz w:val="22"/>
                <w:szCs w:val="22"/>
              </w:rPr>
              <w:t>Individual Child Transportation</w:t>
            </w:r>
            <w:r>
              <w:rPr>
                <w:rFonts w:ascii="Calibri" w:hAnsi="Calibri" w:cs="Arial"/>
                <w:sz w:val="22"/>
                <w:szCs w:val="22"/>
              </w:rPr>
              <w:t xml:space="preserve"> Risk Assessments</w:t>
            </w:r>
          </w:p>
        </w:tc>
      </w:tr>
      <w:tr w:rsidR="00140411" w:rsidRPr="00606CFD" w14:paraId="291D0FEE" w14:textId="77777777" w:rsidTr="0055399A">
        <w:tc>
          <w:tcPr>
            <w:tcW w:w="5384" w:type="dxa"/>
          </w:tcPr>
          <w:p w14:paraId="291D0FE9" w14:textId="77777777" w:rsidR="00140411" w:rsidRPr="00606CFD" w:rsidRDefault="00140411" w:rsidP="00DB6F67">
            <w:pPr>
              <w:rPr>
                <w:rFonts w:ascii="Calibri" w:hAnsi="Calibri" w:cs="Arial"/>
                <w:sz w:val="22"/>
                <w:szCs w:val="22"/>
              </w:rPr>
            </w:pPr>
            <w:r>
              <w:rPr>
                <w:rFonts w:ascii="Calibri" w:hAnsi="Calibri" w:cs="Arial"/>
                <w:sz w:val="22"/>
                <w:szCs w:val="22"/>
              </w:rPr>
              <w:t>Other</w:t>
            </w:r>
          </w:p>
        </w:tc>
        <w:tc>
          <w:tcPr>
            <w:tcW w:w="5384" w:type="dxa"/>
          </w:tcPr>
          <w:p w14:paraId="291D0FEA" w14:textId="77777777" w:rsidR="00087ADF" w:rsidRDefault="00087ADF" w:rsidP="00B63706">
            <w:pPr>
              <w:numPr>
                <w:ilvl w:val="0"/>
                <w:numId w:val="1"/>
              </w:numPr>
              <w:rPr>
                <w:rFonts w:ascii="Calibri" w:hAnsi="Calibri" w:cs="Arial"/>
                <w:sz w:val="22"/>
                <w:szCs w:val="22"/>
              </w:rPr>
            </w:pPr>
            <w:r>
              <w:rPr>
                <w:rFonts w:ascii="Calibri" w:hAnsi="Calibri" w:cs="Arial"/>
                <w:sz w:val="22"/>
                <w:szCs w:val="22"/>
              </w:rPr>
              <w:t>My Time, Our Place</w:t>
            </w:r>
          </w:p>
          <w:p w14:paraId="291D0FEB" w14:textId="77777777" w:rsidR="005C2B8E" w:rsidRDefault="005C2B8E" w:rsidP="00B63706">
            <w:pPr>
              <w:numPr>
                <w:ilvl w:val="0"/>
                <w:numId w:val="1"/>
              </w:numPr>
              <w:rPr>
                <w:rFonts w:ascii="Calibri" w:hAnsi="Calibri" w:cs="Arial"/>
                <w:sz w:val="22"/>
                <w:szCs w:val="22"/>
              </w:rPr>
            </w:pPr>
            <w:r>
              <w:rPr>
                <w:rFonts w:ascii="Calibri" w:hAnsi="Calibri" w:cs="Arial"/>
                <w:sz w:val="22"/>
                <w:szCs w:val="22"/>
              </w:rPr>
              <w:t>Children and Young Person (Care and Protection) Act 1998</w:t>
            </w:r>
          </w:p>
          <w:p w14:paraId="291D0FEC" w14:textId="667E1ABE" w:rsidR="005C2B8E" w:rsidRDefault="005C2B8E" w:rsidP="00B63706">
            <w:pPr>
              <w:numPr>
                <w:ilvl w:val="0"/>
                <w:numId w:val="1"/>
              </w:numPr>
              <w:rPr>
                <w:rFonts w:ascii="Calibri" w:hAnsi="Calibri" w:cs="Arial"/>
                <w:sz w:val="22"/>
                <w:szCs w:val="22"/>
              </w:rPr>
            </w:pPr>
            <w:r>
              <w:rPr>
                <w:rFonts w:ascii="Calibri" w:hAnsi="Calibri" w:cs="Arial"/>
                <w:sz w:val="22"/>
                <w:szCs w:val="22"/>
              </w:rPr>
              <w:t xml:space="preserve">Child Protection </w:t>
            </w:r>
            <w:r w:rsidR="00FE6ED2">
              <w:rPr>
                <w:rFonts w:ascii="Calibri" w:hAnsi="Calibri" w:cs="Arial"/>
                <w:sz w:val="22"/>
                <w:szCs w:val="22"/>
              </w:rPr>
              <w:t xml:space="preserve">(Working with Children) </w:t>
            </w:r>
            <w:r>
              <w:rPr>
                <w:rFonts w:ascii="Calibri" w:hAnsi="Calibri" w:cs="Arial"/>
                <w:sz w:val="22"/>
                <w:szCs w:val="22"/>
              </w:rPr>
              <w:t xml:space="preserve">Act </w:t>
            </w:r>
            <w:r w:rsidR="00FE6ED2">
              <w:rPr>
                <w:rFonts w:ascii="Calibri" w:hAnsi="Calibri" w:cs="Arial"/>
                <w:sz w:val="22"/>
                <w:szCs w:val="22"/>
              </w:rPr>
              <w:t>2012</w:t>
            </w:r>
          </w:p>
          <w:p w14:paraId="34C026A1" w14:textId="42842661" w:rsidR="00033A41" w:rsidRDefault="00B04B40" w:rsidP="00B63706">
            <w:pPr>
              <w:numPr>
                <w:ilvl w:val="0"/>
                <w:numId w:val="1"/>
              </w:numPr>
              <w:rPr>
                <w:rFonts w:ascii="Calibri" w:hAnsi="Calibri" w:cs="Arial"/>
                <w:sz w:val="22"/>
                <w:szCs w:val="22"/>
              </w:rPr>
            </w:pPr>
            <w:r>
              <w:rPr>
                <w:rFonts w:ascii="Calibri" w:hAnsi="Calibri" w:cs="Arial"/>
                <w:sz w:val="22"/>
                <w:szCs w:val="22"/>
              </w:rPr>
              <w:t>National Principles for Child Safe Organisations</w:t>
            </w:r>
          </w:p>
          <w:p w14:paraId="398C7D8D" w14:textId="77777777" w:rsidR="00140411" w:rsidRDefault="00140411" w:rsidP="00B63706">
            <w:pPr>
              <w:numPr>
                <w:ilvl w:val="0"/>
                <w:numId w:val="1"/>
              </w:numPr>
              <w:rPr>
                <w:rFonts w:ascii="Calibri" w:hAnsi="Calibri" w:cs="Arial"/>
                <w:sz w:val="22"/>
                <w:szCs w:val="22"/>
              </w:rPr>
            </w:pPr>
            <w:r>
              <w:rPr>
                <w:rFonts w:ascii="Calibri" w:hAnsi="Calibri" w:cs="Arial"/>
                <w:sz w:val="22"/>
                <w:szCs w:val="22"/>
              </w:rPr>
              <w:t xml:space="preserve">Child Care </w:t>
            </w:r>
            <w:r w:rsidR="00A3722A">
              <w:rPr>
                <w:rFonts w:ascii="Calibri" w:hAnsi="Calibri" w:cs="Arial"/>
                <w:sz w:val="22"/>
                <w:szCs w:val="22"/>
              </w:rPr>
              <w:t>Subsidy (CCS)</w:t>
            </w:r>
          </w:p>
          <w:p w14:paraId="291D0FED" w14:textId="12B9890C" w:rsidR="004C39C4" w:rsidRPr="00606CFD" w:rsidRDefault="004C39C4" w:rsidP="00B63706">
            <w:pPr>
              <w:numPr>
                <w:ilvl w:val="0"/>
                <w:numId w:val="1"/>
              </w:numPr>
              <w:rPr>
                <w:rFonts w:ascii="Calibri" w:hAnsi="Calibri" w:cs="Arial"/>
                <w:sz w:val="22"/>
                <w:szCs w:val="22"/>
              </w:rPr>
            </w:pPr>
            <w:r w:rsidRPr="004C39C4">
              <w:rPr>
                <w:rFonts w:ascii="Calibri" w:hAnsi="Calibri" w:cs="Arial"/>
                <w:sz w:val="22"/>
                <w:szCs w:val="22"/>
              </w:rPr>
              <w:t>Assisted School Travel Program (ASTP) contracts &amp; Code of Conduct</w:t>
            </w:r>
          </w:p>
        </w:tc>
      </w:tr>
    </w:tbl>
    <w:p w14:paraId="291D0FEF" w14:textId="77777777" w:rsidR="00941A58" w:rsidRDefault="00941A58" w:rsidP="00DB6F67">
      <w:pPr>
        <w:rPr>
          <w:rFonts w:ascii="Calibri" w:hAnsi="Calibri" w:cs="Arial"/>
          <w:sz w:val="22"/>
          <w:szCs w:val="22"/>
        </w:rPr>
      </w:pPr>
    </w:p>
    <w:p w14:paraId="291D0FF0" w14:textId="77777777" w:rsidR="00941A58" w:rsidRPr="00941A58" w:rsidRDefault="00941A58" w:rsidP="00DB6F67">
      <w:pPr>
        <w:rPr>
          <w:rFonts w:ascii="Calibri" w:hAnsi="Calibri" w:cs="Arial"/>
          <w:sz w:val="22"/>
          <w:szCs w:val="22"/>
        </w:rPr>
      </w:pPr>
    </w:p>
    <w:p w14:paraId="291D0FF1" w14:textId="77777777" w:rsidR="00DB6F67" w:rsidRPr="00941A58" w:rsidRDefault="00DB6F67" w:rsidP="00DB6F67">
      <w:pPr>
        <w:rPr>
          <w:rFonts w:ascii="Calibri" w:hAnsi="Calibri" w:cs="Arial"/>
          <w:b/>
          <w:sz w:val="22"/>
          <w:szCs w:val="22"/>
        </w:rPr>
      </w:pPr>
      <w:r w:rsidRPr="00941A58">
        <w:rPr>
          <w:rFonts w:ascii="Calibri" w:hAnsi="Calibri" w:cs="Arial"/>
          <w:b/>
          <w:sz w:val="22"/>
          <w:szCs w:val="22"/>
        </w:rPr>
        <w:t>PROCEDURE</w:t>
      </w:r>
    </w:p>
    <w:p w14:paraId="291D0FF2" w14:textId="77777777" w:rsidR="00140411" w:rsidRPr="00140411" w:rsidRDefault="00140411" w:rsidP="00140411">
      <w:pPr>
        <w:rPr>
          <w:rFonts w:ascii="Calibri" w:hAnsi="Calibri" w:cs="Arial"/>
          <w:sz w:val="22"/>
          <w:szCs w:val="22"/>
        </w:rPr>
      </w:pPr>
    </w:p>
    <w:p w14:paraId="291D0FF3" w14:textId="77777777" w:rsidR="00A97600" w:rsidRPr="00087ADF" w:rsidRDefault="00A97600" w:rsidP="00087ADF">
      <w:pPr>
        <w:numPr>
          <w:ilvl w:val="0"/>
          <w:numId w:val="25"/>
        </w:numPr>
        <w:spacing w:after="120"/>
        <w:ind w:left="357" w:hanging="357"/>
        <w:textAlignment w:val="baseline"/>
        <w:rPr>
          <w:rFonts w:ascii="Calibri" w:hAnsi="Calibri" w:cs="Arial"/>
          <w:b/>
          <w:sz w:val="22"/>
          <w:szCs w:val="22"/>
        </w:rPr>
      </w:pPr>
      <w:r w:rsidRPr="00684A14">
        <w:rPr>
          <w:rFonts w:ascii="Calibri" w:hAnsi="Calibri" w:cs="Arial"/>
          <w:b/>
          <w:sz w:val="22"/>
          <w:szCs w:val="22"/>
        </w:rPr>
        <w:t>Delivery of Children:</w:t>
      </w:r>
    </w:p>
    <w:p w14:paraId="291D0FF4" w14:textId="77777777" w:rsidR="00A97600" w:rsidRPr="006A06DD" w:rsidRDefault="00A97600" w:rsidP="005C0EA6">
      <w:pPr>
        <w:numPr>
          <w:ilvl w:val="0"/>
          <w:numId w:val="2"/>
        </w:numPr>
        <w:tabs>
          <w:tab w:val="clear" w:pos="720"/>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Children are not to be left at the service unattended at any time prior to the opening hours of the service.</w:t>
      </w:r>
    </w:p>
    <w:p w14:paraId="291D0FF5" w14:textId="77777777" w:rsidR="00A97600" w:rsidRPr="006A06DD" w:rsidRDefault="00A97600" w:rsidP="005C0EA6">
      <w:pPr>
        <w:numPr>
          <w:ilvl w:val="0"/>
          <w:numId w:val="3"/>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lastRenderedPageBreak/>
        <w:t xml:space="preserve">Any </w:t>
      </w:r>
      <w:r w:rsidR="00F24177">
        <w:rPr>
          <w:rFonts w:ascii="Calibri" w:hAnsi="Calibri" w:cs="Arial"/>
          <w:sz w:val="22"/>
          <w:szCs w:val="22"/>
        </w:rPr>
        <w:t xml:space="preserve">authorised </w:t>
      </w:r>
      <w:r w:rsidRPr="00A97600">
        <w:rPr>
          <w:rFonts w:ascii="Calibri" w:hAnsi="Calibri" w:cs="Arial"/>
          <w:sz w:val="22"/>
          <w:szCs w:val="22"/>
        </w:rPr>
        <w:t xml:space="preserve">person delivering a child to the service must sign the </w:t>
      </w:r>
      <w:r w:rsidR="00E977D7">
        <w:rPr>
          <w:rFonts w:ascii="Calibri" w:hAnsi="Calibri" w:cs="Arial"/>
          <w:sz w:val="22"/>
          <w:szCs w:val="22"/>
        </w:rPr>
        <w:t xml:space="preserve">digital </w:t>
      </w:r>
      <w:r w:rsidR="00F24177">
        <w:rPr>
          <w:rFonts w:ascii="Calibri" w:hAnsi="Calibri" w:cs="Arial"/>
          <w:sz w:val="22"/>
          <w:szCs w:val="22"/>
        </w:rPr>
        <w:t>attendance regis</w:t>
      </w:r>
      <w:r w:rsidR="00F24177" w:rsidRPr="00A97600">
        <w:rPr>
          <w:rFonts w:ascii="Calibri" w:hAnsi="Calibri" w:cs="Arial"/>
          <w:sz w:val="22"/>
          <w:szCs w:val="22"/>
        </w:rPr>
        <w:t>ter</w:t>
      </w:r>
      <w:r w:rsidRPr="00A97600">
        <w:rPr>
          <w:rFonts w:ascii="Calibri" w:hAnsi="Calibri" w:cs="Arial"/>
          <w:sz w:val="22"/>
          <w:szCs w:val="22"/>
        </w:rPr>
        <w:t xml:space="preserve"> and record the tim</w:t>
      </w:r>
      <w:r w:rsidR="00D9299F">
        <w:rPr>
          <w:rFonts w:ascii="Calibri" w:hAnsi="Calibri" w:cs="Arial"/>
          <w:sz w:val="22"/>
          <w:szCs w:val="22"/>
        </w:rPr>
        <w:t>e of arrival</w:t>
      </w:r>
      <w:r w:rsidRPr="00A97600">
        <w:rPr>
          <w:rFonts w:ascii="Calibri" w:hAnsi="Calibri" w:cs="Arial"/>
          <w:sz w:val="22"/>
          <w:szCs w:val="22"/>
        </w:rPr>
        <w:t>.</w:t>
      </w:r>
    </w:p>
    <w:p w14:paraId="291D0FF6" w14:textId="77777777" w:rsidR="00A97600" w:rsidRPr="006A06DD" w:rsidRDefault="00087ADF" w:rsidP="005C0EA6">
      <w:pPr>
        <w:numPr>
          <w:ilvl w:val="0"/>
          <w:numId w:val="4"/>
        </w:numPr>
        <w:tabs>
          <w:tab w:val="num" w:pos="363"/>
        </w:tabs>
        <w:spacing w:after="120"/>
        <w:ind w:left="357" w:hanging="357"/>
        <w:textAlignment w:val="baseline"/>
        <w:rPr>
          <w:rFonts w:ascii="Calibri" w:hAnsi="Calibri" w:cs="Arial"/>
          <w:sz w:val="22"/>
          <w:szCs w:val="22"/>
        </w:rPr>
      </w:pPr>
      <w:r>
        <w:rPr>
          <w:rFonts w:ascii="Calibri" w:hAnsi="Calibri" w:cs="Arial"/>
          <w:sz w:val="22"/>
          <w:szCs w:val="22"/>
        </w:rPr>
        <w:t>The service</w:t>
      </w:r>
      <w:r w:rsidR="00A97600" w:rsidRPr="00A97600">
        <w:rPr>
          <w:rFonts w:ascii="Calibri" w:hAnsi="Calibri" w:cs="Arial"/>
          <w:sz w:val="22"/>
          <w:szCs w:val="22"/>
        </w:rPr>
        <w:t xml:space="preserve"> will be aware of each child’s arrival at the service and exchange information with the person delivering the child such as who will be collecting the child.</w:t>
      </w:r>
    </w:p>
    <w:p w14:paraId="291D0FF7" w14:textId="1A817BB9" w:rsidR="00A97600" w:rsidRPr="006A06DD" w:rsidRDefault="00A97600" w:rsidP="005C0EA6">
      <w:pPr>
        <w:numPr>
          <w:ilvl w:val="0"/>
          <w:numId w:val="5"/>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If a child requires medication to be administered whilst at the service, the person delivering the child must document this </w:t>
      </w:r>
      <w:r w:rsidR="00FE42DC">
        <w:rPr>
          <w:rFonts w:ascii="Calibri" w:hAnsi="Calibri" w:cs="Arial"/>
          <w:sz w:val="22"/>
          <w:szCs w:val="22"/>
        </w:rPr>
        <w:t xml:space="preserve">through our online </w:t>
      </w:r>
      <w:r w:rsidR="00871B50" w:rsidRPr="00871B50">
        <w:rPr>
          <w:rFonts w:ascii="Calibri" w:hAnsi="Calibri" w:cs="Arial"/>
          <w:i/>
          <w:iCs/>
          <w:sz w:val="22"/>
          <w:szCs w:val="22"/>
        </w:rPr>
        <w:t>Child Medication Record</w:t>
      </w:r>
      <w:r w:rsidR="00871B50">
        <w:rPr>
          <w:rFonts w:ascii="Calibri" w:hAnsi="Calibri" w:cs="Arial"/>
          <w:sz w:val="22"/>
          <w:szCs w:val="22"/>
        </w:rPr>
        <w:t xml:space="preserve"> form </w:t>
      </w:r>
      <w:r w:rsidRPr="00A97600">
        <w:rPr>
          <w:rFonts w:ascii="Calibri" w:hAnsi="Calibri" w:cs="Arial"/>
          <w:sz w:val="22"/>
          <w:szCs w:val="22"/>
        </w:rPr>
        <w:t>as pe</w:t>
      </w:r>
      <w:r w:rsidR="00F24177">
        <w:rPr>
          <w:rFonts w:ascii="Calibri" w:hAnsi="Calibri" w:cs="Arial"/>
          <w:sz w:val="22"/>
          <w:szCs w:val="22"/>
        </w:rPr>
        <w:t xml:space="preserve">r the services </w:t>
      </w:r>
      <w:r w:rsidR="006B127B" w:rsidRPr="006B127B">
        <w:rPr>
          <w:rFonts w:ascii="Calibri" w:hAnsi="Calibri" w:cs="Arial"/>
          <w:i/>
          <w:iCs/>
          <w:sz w:val="22"/>
          <w:szCs w:val="22"/>
        </w:rPr>
        <w:t xml:space="preserve">Dealing with </w:t>
      </w:r>
      <w:r w:rsidRPr="006B127B">
        <w:rPr>
          <w:rFonts w:ascii="Calibri" w:hAnsi="Calibri" w:cs="Arial"/>
          <w:i/>
          <w:iCs/>
          <w:sz w:val="22"/>
          <w:szCs w:val="22"/>
        </w:rPr>
        <w:t xml:space="preserve">Medical </w:t>
      </w:r>
      <w:r w:rsidR="00D9299F" w:rsidRPr="006B127B">
        <w:rPr>
          <w:rFonts w:ascii="Calibri" w:hAnsi="Calibri" w:cs="Arial"/>
          <w:i/>
          <w:iCs/>
          <w:sz w:val="22"/>
          <w:szCs w:val="22"/>
        </w:rPr>
        <w:t>Conditions and</w:t>
      </w:r>
      <w:r w:rsidRPr="006B127B">
        <w:rPr>
          <w:rFonts w:ascii="Calibri" w:hAnsi="Calibri" w:cs="Arial"/>
          <w:i/>
          <w:iCs/>
          <w:sz w:val="22"/>
          <w:szCs w:val="22"/>
        </w:rPr>
        <w:t xml:space="preserve"> Medication</w:t>
      </w:r>
      <w:r w:rsidR="00087ADF" w:rsidRPr="006B127B">
        <w:rPr>
          <w:rFonts w:ascii="Calibri" w:hAnsi="Calibri" w:cs="Arial"/>
          <w:i/>
          <w:iCs/>
          <w:sz w:val="22"/>
          <w:szCs w:val="22"/>
        </w:rPr>
        <w:t xml:space="preserve"> Administration</w:t>
      </w:r>
      <w:r w:rsidR="00D9299F" w:rsidRPr="006B127B">
        <w:rPr>
          <w:rFonts w:ascii="Calibri" w:hAnsi="Calibri" w:cs="Arial"/>
          <w:i/>
          <w:iCs/>
          <w:sz w:val="22"/>
          <w:szCs w:val="22"/>
        </w:rPr>
        <w:t xml:space="preserve"> </w:t>
      </w:r>
      <w:r w:rsidR="00D9299F">
        <w:rPr>
          <w:rFonts w:ascii="Calibri" w:hAnsi="Calibri" w:cs="Arial"/>
          <w:sz w:val="22"/>
          <w:szCs w:val="22"/>
        </w:rPr>
        <w:t>policy</w:t>
      </w:r>
      <w:r w:rsidRPr="00A97600">
        <w:rPr>
          <w:rFonts w:ascii="Calibri" w:hAnsi="Calibri" w:cs="Arial"/>
          <w:sz w:val="22"/>
          <w:szCs w:val="22"/>
        </w:rPr>
        <w:t xml:space="preserve"> procedures.</w:t>
      </w:r>
    </w:p>
    <w:p w14:paraId="291D0FF8" w14:textId="77777777" w:rsidR="00A97600" w:rsidRDefault="00A97600" w:rsidP="005C0EA6">
      <w:pPr>
        <w:numPr>
          <w:ilvl w:val="0"/>
          <w:numId w:val="6"/>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Children are to place their belongings in the appropriate place.</w:t>
      </w:r>
    </w:p>
    <w:p w14:paraId="08E02B36" w14:textId="55AA61ED" w:rsidR="00F30521" w:rsidRDefault="00F30521" w:rsidP="00F30521">
      <w:pPr>
        <w:numPr>
          <w:ilvl w:val="0"/>
          <w:numId w:val="6"/>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If a child </w:t>
      </w:r>
      <w:r w:rsidR="00EB4D06">
        <w:rPr>
          <w:rFonts w:ascii="Calibri" w:hAnsi="Calibri" w:cs="Arial"/>
          <w:sz w:val="22"/>
          <w:szCs w:val="22"/>
        </w:rPr>
        <w:t xml:space="preserve">attends any extra-curricular activity </w:t>
      </w:r>
      <w:r w:rsidR="002D5D8B">
        <w:rPr>
          <w:rFonts w:ascii="Calibri" w:hAnsi="Calibri" w:cs="Arial"/>
          <w:sz w:val="22"/>
          <w:szCs w:val="22"/>
        </w:rPr>
        <w:t xml:space="preserve">during </w:t>
      </w:r>
      <w:r w:rsidR="00C52A2F">
        <w:rPr>
          <w:rFonts w:ascii="Calibri" w:hAnsi="Calibri" w:cs="Arial"/>
          <w:sz w:val="22"/>
          <w:szCs w:val="22"/>
        </w:rPr>
        <w:t>their attendance at the service</w:t>
      </w:r>
      <w:r w:rsidR="002D5D8B">
        <w:rPr>
          <w:rFonts w:ascii="Calibri" w:hAnsi="Calibri" w:cs="Arial"/>
          <w:sz w:val="22"/>
          <w:szCs w:val="22"/>
        </w:rPr>
        <w:t>, parents/</w:t>
      </w:r>
      <w:r w:rsidR="00613BCB">
        <w:rPr>
          <w:rFonts w:ascii="Calibri" w:hAnsi="Calibri" w:cs="Arial"/>
          <w:sz w:val="22"/>
          <w:szCs w:val="22"/>
        </w:rPr>
        <w:t>caregivers</w:t>
      </w:r>
      <w:r w:rsidR="002D5D8B">
        <w:rPr>
          <w:rFonts w:ascii="Calibri" w:hAnsi="Calibri" w:cs="Arial"/>
          <w:sz w:val="22"/>
          <w:szCs w:val="22"/>
        </w:rPr>
        <w:t xml:space="preserve"> and </w:t>
      </w:r>
      <w:r w:rsidR="0024575F">
        <w:rPr>
          <w:rFonts w:ascii="Calibri" w:hAnsi="Calibri" w:cs="Arial"/>
          <w:sz w:val="22"/>
          <w:szCs w:val="22"/>
        </w:rPr>
        <w:t xml:space="preserve">extra-curricular providers </w:t>
      </w:r>
      <w:r w:rsidRPr="00A97600">
        <w:rPr>
          <w:rFonts w:ascii="Calibri" w:hAnsi="Calibri" w:cs="Arial"/>
          <w:sz w:val="22"/>
          <w:szCs w:val="22"/>
        </w:rPr>
        <w:t xml:space="preserve">must </w:t>
      </w:r>
      <w:r w:rsidR="0024575F">
        <w:rPr>
          <w:rFonts w:ascii="Calibri" w:hAnsi="Calibri" w:cs="Arial"/>
          <w:sz w:val="22"/>
          <w:szCs w:val="22"/>
        </w:rPr>
        <w:t xml:space="preserve">follow </w:t>
      </w:r>
      <w:r>
        <w:rPr>
          <w:rFonts w:ascii="Calibri" w:hAnsi="Calibri" w:cs="Arial"/>
          <w:sz w:val="22"/>
          <w:szCs w:val="22"/>
        </w:rPr>
        <w:t xml:space="preserve">the services </w:t>
      </w:r>
      <w:r w:rsidR="0024575F" w:rsidRPr="00613BCB">
        <w:rPr>
          <w:rFonts w:ascii="Calibri" w:hAnsi="Calibri" w:cs="Arial"/>
          <w:i/>
          <w:iCs/>
          <w:sz w:val="22"/>
          <w:szCs w:val="22"/>
        </w:rPr>
        <w:t xml:space="preserve">Attendance </w:t>
      </w:r>
      <w:r w:rsidR="00613BCB" w:rsidRPr="00613BCB">
        <w:rPr>
          <w:rFonts w:ascii="Calibri" w:hAnsi="Calibri" w:cs="Arial"/>
          <w:i/>
          <w:iCs/>
          <w:sz w:val="22"/>
          <w:szCs w:val="22"/>
        </w:rPr>
        <w:t>of Extra-Curricular Activities</w:t>
      </w:r>
      <w:r w:rsidRPr="00F30521">
        <w:rPr>
          <w:rFonts w:ascii="Calibri" w:hAnsi="Calibri" w:cs="Arial"/>
          <w:sz w:val="22"/>
          <w:szCs w:val="22"/>
        </w:rPr>
        <w:t xml:space="preserve"> </w:t>
      </w:r>
      <w:r>
        <w:rPr>
          <w:rFonts w:ascii="Calibri" w:hAnsi="Calibri" w:cs="Arial"/>
          <w:sz w:val="22"/>
          <w:szCs w:val="22"/>
        </w:rPr>
        <w:t>policy</w:t>
      </w:r>
      <w:r w:rsidRPr="00A97600">
        <w:rPr>
          <w:rFonts w:ascii="Calibri" w:hAnsi="Calibri" w:cs="Arial"/>
          <w:sz w:val="22"/>
          <w:szCs w:val="22"/>
        </w:rPr>
        <w:t xml:space="preserve"> procedures.</w:t>
      </w:r>
    </w:p>
    <w:p w14:paraId="67A56F11" w14:textId="0D19C9E3" w:rsidR="00683438" w:rsidRDefault="00683438" w:rsidP="00F30521">
      <w:pPr>
        <w:numPr>
          <w:ilvl w:val="0"/>
          <w:numId w:val="6"/>
        </w:numPr>
        <w:tabs>
          <w:tab w:val="num" w:pos="363"/>
        </w:tabs>
        <w:spacing w:after="120"/>
        <w:ind w:left="357" w:hanging="357"/>
        <w:textAlignment w:val="baseline"/>
        <w:rPr>
          <w:rFonts w:ascii="Calibri" w:hAnsi="Calibri" w:cs="Arial"/>
          <w:sz w:val="22"/>
          <w:szCs w:val="22"/>
        </w:rPr>
      </w:pPr>
      <w:r w:rsidRPr="00683438">
        <w:rPr>
          <w:rFonts w:ascii="Calibri" w:hAnsi="Calibri" w:cs="Arial"/>
          <w:sz w:val="22"/>
          <w:szCs w:val="22"/>
        </w:rPr>
        <w:t>For Before School Care, educators conduct a roll</w:t>
      </w:r>
      <w:r w:rsidRPr="00683438">
        <w:rPr>
          <w:rFonts w:ascii="Cambria Math" w:hAnsi="Cambria Math" w:cs="Cambria Math"/>
          <w:sz w:val="22"/>
          <w:szCs w:val="22"/>
        </w:rPr>
        <w:t>‑</w:t>
      </w:r>
      <w:r w:rsidRPr="00683438">
        <w:rPr>
          <w:rFonts w:ascii="Calibri" w:hAnsi="Calibri" w:cs="Arial"/>
          <w:sz w:val="22"/>
          <w:szCs w:val="22"/>
        </w:rPr>
        <w:t>call by 8:25</w:t>
      </w:r>
      <w:r w:rsidR="00634648" w:rsidRPr="00683438">
        <w:rPr>
          <w:rFonts w:ascii="Calibri" w:hAnsi="Calibri" w:cs="Arial"/>
          <w:sz w:val="22"/>
          <w:szCs w:val="22"/>
        </w:rPr>
        <w:t>am</w:t>
      </w:r>
      <w:r w:rsidRPr="00683438">
        <w:rPr>
          <w:rFonts w:ascii="Calibri" w:hAnsi="Calibri" w:cs="Arial"/>
          <w:sz w:val="22"/>
          <w:szCs w:val="22"/>
        </w:rPr>
        <w:t xml:space="preserve"> any child present but not signed in is signed in by staff and the family advised.</w:t>
      </w:r>
    </w:p>
    <w:p w14:paraId="7D082D0E" w14:textId="79E7BD5E" w:rsidR="00683438" w:rsidRPr="00F30521" w:rsidRDefault="00634648" w:rsidP="00F30521">
      <w:pPr>
        <w:numPr>
          <w:ilvl w:val="0"/>
          <w:numId w:val="6"/>
        </w:numPr>
        <w:tabs>
          <w:tab w:val="num" w:pos="363"/>
        </w:tabs>
        <w:spacing w:after="120"/>
        <w:ind w:left="357" w:hanging="357"/>
        <w:textAlignment w:val="baseline"/>
        <w:rPr>
          <w:rFonts w:ascii="Calibri" w:hAnsi="Calibri" w:cs="Arial"/>
          <w:sz w:val="22"/>
          <w:szCs w:val="22"/>
        </w:rPr>
      </w:pPr>
      <w:r w:rsidRPr="00634648">
        <w:rPr>
          <w:rFonts w:ascii="Calibri" w:hAnsi="Calibri" w:cs="Arial"/>
          <w:sz w:val="22"/>
          <w:szCs w:val="22"/>
        </w:rPr>
        <w:t xml:space="preserve">Kindergarten Term 1 Transition: an educator escorts Kindergarten children to class at 8:55am for the first </w:t>
      </w:r>
      <w:r>
        <w:rPr>
          <w:rFonts w:ascii="Calibri" w:hAnsi="Calibri" w:cs="Arial"/>
          <w:sz w:val="22"/>
          <w:szCs w:val="22"/>
        </w:rPr>
        <w:t>5</w:t>
      </w:r>
      <w:r w:rsidR="00B64C94">
        <w:rPr>
          <w:rFonts w:ascii="Calibri" w:hAnsi="Calibri" w:cs="Arial"/>
          <w:sz w:val="22"/>
          <w:szCs w:val="22"/>
        </w:rPr>
        <w:t xml:space="preserve"> weeks</w:t>
      </w:r>
      <w:r w:rsidRPr="00634648">
        <w:rPr>
          <w:rFonts w:ascii="Calibri" w:hAnsi="Calibri" w:cs="Arial"/>
          <w:sz w:val="22"/>
          <w:szCs w:val="22"/>
        </w:rPr>
        <w:t>.</w:t>
      </w:r>
    </w:p>
    <w:p w14:paraId="291D0FFC" w14:textId="77777777" w:rsidR="00A97600" w:rsidRPr="00A97600" w:rsidRDefault="00A97600" w:rsidP="00A97600">
      <w:pPr>
        <w:rPr>
          <w:rFonts w:ascii="Calibri" w:hAnsi="Calibri" w:cs="Arial"/>
          <w:sz w:val="22"/>
          <w:szCs w:val="22"/>
        </w:rPr>
      </w:pPr>
    </w:p>
    <w:p w14:paraId="291D0FFD" w14:textId="77777777" w:rsidR="00A97600" w:rsidRPr="00941098" w:rsidRDefault="00A97600" w:rsidP="00941098">
      <w:pPr>
        <w:numPr>
          <w:ilvl w:val="0"/>
          <w:numId w:val="25"/>
        </w:numPr>
        <w:spacing w:after="120"/>
        <w:ind w:left="357" w:hanging="357"/>
        <w:textAlignment w:val="baseline"/>
        <w:rPr>
          <w:rFonts w:ascii="Calibri" w:hAnsi="Calibri" w:cs="Arial"/>
          <w:b/>
          <w:sz w:val="22"/>
          <w:szCs w:val="22"/>
        </w:rPr>
      </w:pPr>
      <w:r w:rsidRPr="00684A14">
        <w:rPr>
          <w:rFonts w:ascii="Calibri" w:hAnsi="Calibri" w:cs="Arial"/>
          <w:b/>
          <w:sz w:val="22"/>
          <w:szCs w:val="22"/>
        </w:rPr>
        <w:t>Collection of Children:</w:t>
      </w:r>
    </w:p>
    <w:p w14:paraId="291D0FFE" w14:textId="77777777" w:rsidR="00A97600" w:rsidRPr="006A06DD" w:rsidRDefault="00A97600" w:rsidP="005C0EA6">
      <w:pPr>
        <w:numPr>
          <w:ilvl w:val="0"/>
          <w:numId w:val="8"/>
        </w:numPr>
        <w:tabs>
          <w:tab w:val="clear" w:pos="720"/>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Children must be collected by the closing time of the service.</w:t>
      </w:r>
    </w:p>
    <w:p w14:paraId="291D0FFF" w14:textId="77777777" w:rsidR="00C80F98" w:rsidRPr="006A06DD" w:rsidRDefault="00A97600" w:rsidP="005C0EA6">
      <w:pPr>
        <w:numPr>
          <w:ilvl w:val="0"/>
          <w:numId w:val="9"/>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Any person who is collecting a child from the service must be listed as an authorised nominee on the child’s enrolment form with their contact details</w:t>
      </w:r>
      <w:r w:rsidR="00941098">
        <w:rPr>
          <w:rFonts w:ascii="Calibri" w:hAnsi="Calibri" w:cs="Arial"/>
          <w:sz w:val="22"/>
          <w:szCs w:val="22"/>
        </w:rPr>
        <w:t xml:space="preserve"> </w:t>
      </w:r>
      <w:proofErr w:type="gramStart"/>
      <w:r w:rsidR="00941098">
        <w:rPr>
          <w:rFonts w:ascii="Calibri" w:hAnsi="Calibri" w:cs="Arial"/>
          <w:sz w:val="22"/>
          <w:szCs w:val="22"/>
        </w:rPr>
        <w:t>with the exception of</w:t>
      </w:r>
      <w:proofErr w:type="gramEnd"/>
      <w:r w:rsidR="00941098">
        <w:rPr>
          <w:rFonts w:ascii="Calibri" w:hAnsi="Calibri" w:cs="Arial"/>
          <w:sz w:val="22"/>
          <w:szCs w:val="22"/>
        </w:rPr>
        <w:t xml:space="preserve"> a medical or other emergency</w:t>
      </w:r>
      <w:r w:rsidRPr="00A97600">
        <w:rPr>
          <w:rFonts w:ascii="Calibri" w:hAnsi="Calibri" w:cs="Arial"/>
          <w:sz w:val="22"/>
          <w:szCs w:val="22"/>
        </w:rPr>
        <w:t>. The collection list must be kept current and updated on a regular basis.</w:t>
      </w:r>
    </w:p>
    <w:p w14:paraId="291D1001" w14:textId="77777777" w:rsidR="00A97600" w:rsidRPr="006A06DD" w:rsidRDefault="00A97600" w:rsidP="005C0EA6">
      <w:pPr>
        <w:numPr>
          <w:ilvl w:val="0"/>
          <w:numId w:val="10"/>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The authorised nominee who is collecting a child must sign the </w:t>
      </w:r>
      <w:r w:rsidR="00C80F98">
        <w:rPr>
          <w:rFonts w:ascii="Calibri" w:hAnsi="Calibri" w:cs="Arial"/>
          <w:sz w:val="22"/>
          <w:szCs w:val="22"/>
        </w:rPr>
        <w:t xml:space="preserve">digital </w:t>
      </w:r>
      <w:r w:rsidRPr="00A97600">
        <w:rPr>
          <w:rFonts w:ascii="Calibri" w:hAnsi="Calibri" w:cs="Arial"/>
          <w:sz w:val="22"/>
          <w:szCs w:val="22"/>
        </w:rPr>
        <w:t>attendance register and record the time o</w:t>
      </w:r>
      <w:r w:rsidR="00D9299F">
        <w:rPr>
          <w:rFonts w:ascii="Calibri" w:hAnsi="Calibri" w:cs="Arial"/>
          <w:sz w:val="22"/>
          <w:szCs w:val="22"/>
        </w:rPr>
        <w:t>f collection</w:t>
      </w:r>
      <w:r w:rsidRPr="00A97600">
        <w:rPr>
          <w:rFonts w:ascii="Calibri" w:hAnsi="Calibri" w:cs="Arial"/>
          <w:sz w:val="22"/>
          <w:szCs w:val="22"/>
        </w:rPr>
        <w:t>.</w:t>
      </w:r>
    </w:p>
    <w:p w14:paraId="291D1002" w14:textId="77777777" w:rsidR="00A97600" w:rsidRPr="006A06DD" w:rsidRDefault="00A97600" w:rsidP="005C0EA6">
      <w:pPr>
        <w:numPr>
          <w:ilvl w:val="0"/>
          <w:numId w:val="12"/>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Educators will be aware of each child’s departure from the service to ensure children are only collected by an authorised nominee listed on their collection list.</w:t>
      </w:r>
    </w:p>
    <w:p w14:paraId="291D1003" w14:textId="77777777" w:rsidR="00A97600" w:rsidRPr="006A06DD" w:rsidRDefault="00A97600" w:rsidP="005C0EA6">
      <w:pPr>
        <w:numPr>
          <w:ilvl w:val="0"/>
          <w:numId w:val="13"/>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Educators should be notified as soon as possible if the authorised nominee will be later than expected and the child will be informed to avoid unnecessary anxiety.</w:t>
      </w:r>
    </w:p>
    <w:p w14:paraId="291D1004" w14:textId="77777777" w:rsidR="00A97600" w:rsidRPr="006A06DD" w:rsidRDefault="00A97600" w:rsidP="005C0EA6">
      <w:pPr>
        <w:numPr>
          <w:ilvl w:val="0"/>
          <w:numId w:val="14"/>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If a person who is not on the collection list arrives to collect a child, </w:t>
      </w:r>
      <w:r w:rsidR="00C80F98">
        <w:rPr>
          <w:rFonts w:ascii="Calibri" w:hAnsi="Calibri" w:cs="Arial"/>
          <w:sz w:val="22"/>
          <w:szCs w:val="22"/>
        </w:rPr>
        <w:t xml:space="preserve">authorised nominees will be called and will be asked to give </w:t>
      </w:r>
      <w:r w:rsidRPr="00A97600">
        <w:rPr>
          <w:rFonts w:ascii="Calibri" w:hAnsi="Calibri" w:cs="Arial"/>
          <w:sz w:val="22"/>
          <w:szCs w:val="22"/>
        </w:rPr>
        <w:t xml:space="preserve">written authorisation before the child is able to leave the service. The </w:t>
      </w:r>
      <w:r w:rsidR="00D9299F">
        <w:rPr>
          <w:rFonts w:ascii="Calibri" w:hAnsi="Calibri" w:cs="Arial"/>
          <w:sz w:val="22"/>
          <w:szCs w:val="22"/>
        </w:rPr>
        <w:t>Nominated Supervisor or Responsible Person</w:t>
      </w:r>
      <w:r w:rsidRPr="00A97600">
        <w:rPr>
          <w:rFonts w:ascii="Calibri" w:hAnsi="Calibri" w:cs="Arial"/>
          <w:sz w:val="22"/>
          <w:szCs w:val="22"/>
        </w:rPr>
        <w:t xml:space="preserve"> will also request identification from the person collecting the child.</w:t>
      </w:r>
    </w:p>
    <w:p w14:paraId="291D1005" w14:textId="77777777" w:rsidR="00A97600" w:rsidRPr="006A06DD" w:rsidRDefault="00A97600" w:rsidP="005C0EA6">
      <w:pPr>
        <w:numPr>
          <w:ilvl w:val="0"/>
          <w:numId w:val="15"/>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In the case of an emergency where a child’s authorised nominees cannot collect the child and someone not on the collection list will be collecting the child, the service must be notified by phone or email as soon as possible by an authorised nominee. Written authorisation should be gained where possible however verbal consent and an identification check will be sufficient in the case of an emergency.</w:t>
      </w:r>
    </w:p>
    <w:p w14:paraId="291D1006" w14:textId="614009CF" w:rsidR="006B3221" w:rsidRPr="006A06DD" w:rsidRDefault="00C80F98" w:rsidP="005C0EA6">
      <w:pPr>
        <w:numPr>
          <w:ilvl w:val="0"/>
          <w:numId w:val="16"/>
        </w:numPr>
        <w:tabs>
          <w:tab w:val="num" w:pos="363"/>
        </w:tabs>
        <w:spacing w:after="120"/>
        <w:ind w:left="357" w:hanging="357"/>
        <w:textAlignment w:val="baseline"/>
        <w:rPr>
          <w:rFonts w:ascii="Calibri" w:hAnsi="Calibri" w:cs="Arial"/>
          <w:sz w:val="22"/>
          <w:szCs w:val="22"/>
        </w:rPr>
      </w:pPr>
      <w:r>
        <w:rPr>
          <w:rFonts w:ascii="Calibri" w:hAnsi="Calibri" w:cs="Arial"/>
          <w:sz w:val="22"/>
          <w:szCs w:val="22"/>
        </w:rPr>
        <w:t>I</w:t>
      </w:r>
      <w:r w:rsidR="00A97600" w:rsidRPr="00A97600">
        <w:rPr>
          <w:rFonts w:ascii="Calibri" w:hAnsi="Calibri" w:cs="Arial"/>
          <w:sz w:val="22"/>
          <w:szCs w:val="22"/>
        </w:rPr>
        <w:t>f a child has not</w:t>
      </w:r>
      <w:r w:rsidR="00941098">
        <w:rPr>
          <w:rFonts w:ascii="Calibri" w:hAnsi="Calibri" w:cs="Arial"/>
          <w:sz w:val="22"/>
          <w:szCs w:val="22"/>
        </w:rPr>
        <w:t xml:space="preserve"> been collected by 6.00pm, the Responsible P</w:t>
      </w:r>
      <w:r w:rsidR="00A97600" w:rsidRPr="00A97600">
        <w:rPr>
          <w:rFonts w:ascii="Calibri" w:hAnsi="Calibri" w:cs="Arial"/>
          <w:sz w:val="22"/>
          <w:szCs w:val="22"/>
        </w:rPr>
        <w:t>erson in charge will try to contact parents</w:t>
      </w:r>
      <w:r w:rsidR="00F653EE">
        <w:rPr>
          <w:rFonts w:ascii="Calibri" w:hAnsi="Calibri" w:cs="Arial"/>
          <w:sz w:val="22"/>
          <w:szCs w:val="22"/>
        </w:rPr>
        <w:t>/carers</w:t>
      </w:r>
      <w:r w:rsidR="00A97600" w:rsidRPr="00A97600">
        <w:rPr>
          <w:rFonts w:ascii="Calibri" w:hAnsi="Calibri" w:cs="Arial"/>
          <w:sz w:val="22"/>
          <w:szCs w:val="22"/>
        </w:rPr>
        <w:t>, but if this is not possible, the authorised nominees will be called. If no conta</w:t>
      </w:r>
      <w:r>
        <w:rPr>
          <w:rFonts w:ascii="Calibri" w:hAnsi="Calibri" w:cs="Arial"/>
          <w:sz w:val="22"/>
          <w:szCs w:val="22"/>
        </w:rPr>
        <w:t>ct can be made with parents</w:t>
      </w:r>
      <w:r w:rsidR="00F653EE">
        <w:rPr>
          <w:rFonts w:ascii="Calibri" w:hAnsi="Calibri" w:cs="Arial"/>
          <w:sz w:val="22"/>
          <w:szCs w:val="22"/>
        </w:rPr>
        <w:t>/carers</w:t>
      </w:r>
      <w:r>
        <w:rPr>
          <w:rFonts w:ascii="Calibri" w:hAnsi="Calibri" w:cs="Arial"/>
          <w:sz w:val="22"/>
          <w:szCs w:val="22"/>
        </w:rPr>
        <w:t xml:space="preserve"> or </w:t>
      </w:r>
      <w:r w:rsidR="00A97600" w:rsidRPr="00A97600">
        <w:rPr>
          <w:rFonts w:ascii="Calibri" w:hAnsi="Calibri" w:cs="Arial"/>
          <w:sz w:val="22"/>
          <w:szCs w:val="22"/>
        </w:rPr>
        <w:t>authorised nominees, then after 6.30pm Maroubra Police will be called to collect the child/ren. Parents</w:t>
      </w:r>
      <w:r w:rsidR="00F653EE">
        <w:rPr>
          <w:rFonts w:ascii="Calibri" w:hAnsi="Calibri" w:cs="Arial"/>
          <w:sz w:val="22"/>
          <w:szCs w:val="22"/>
        </w:rPr>
        <w:t>/carers</w:t>
      </w:r>
      <w:r w:rsidR="00A97600" w:rsidRPr="00A97600">
        <w:rPr>
          <w:rFonts w:ascii="Calibri" w:hAnsi="Calibri" w:cs="Arial"/>
          <w:sz w:val="22"/>
          <w:szCs w:val="22"/>
        </w:rPr>
        <w:t xml:space="preserve"> or authorised nominees will be contacte</w:t>
      </w:r>
      <w:r>
        <w:rPr>
          <w:rFonts w:ascii="Calibri" w:hAnsi="Calibri" w:cs="Arial"/>
          <w:sz w:val="22"/>
          <w:szCs w:val="22"/>
        </w:rPr>
        <w:t>d after the Police call to advis</w:t>
      </w:r>
      <w:r w:rsidR="00A97600" w:rsidRPr="00A97600">
        <w:rPr>
          <w:rFonts w:ascii="Calibri" w:hAnsi="Calibri" w:cs="Arial"/>
          <w:sz w:val="22"/>
          <w:szCs w:val="22"/>
        </w:rPr>
        <w:t>e them of the procedures.</w:t>
      </w:r>
    </w:p>
    <w:p w14:paraId="7D34EB4B" w14:textId="77777777" w:rsidR="00B64C94" w:rsidRDefault="00202170" w:rsidP="00B64C94">
      <w:pPr>
        <w:numPr>
          <w:ilvl w:val="0"/>
          <w:numId w:val="16"/>
        </w:numPr>
        <w:tabs>
          <w:tab w:val="num" w:pos="363"/>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If a child </w:t>
      </w:r>
      <w:r>
        <w:rPr>
          <w:rFonts w:ascii="Calibri" w:hAnsi="Calibri" w:cs="Arial"/>
          <w:sz w:val="22"/>
          <w:szCs w:val="22"/>
        </w:rPr>
        <w:t xml:space="preserve">attends any extra-curricular activity during their attendance at the service, parents/caregivers and extra-curricular providers </w:t>
      </w:r>
      <w:r w:rsidRPr="00A97600">
        <w:rPr>
          <w:rFonts w:ascii="Calibri" w:hAnsi="Calibri" w:cs="Arial"/>
          <w:sz w:val="22"/>
          <w:szCs w:val="22"/>
        </w:rPr>
        <w:t xml:space="preserve">must </w:t>
      </w:r>
      <w:r>
        <w:rPr>
          <w:rFonts w:ascii="Calibri" w:hAnsi="Calibri" w:cs="Arial"/>
          <w:sz w:val="22"/>
          <w:szCs w:val="22"/>
        </w:rPr>
        <w:t xml:space="preserve">follow the services </w:t>
      </w:r>
      <w:r w:rsidRPr="00202170">
        <w:rPr>
          <w:rFonts w:ascii="Calibri" w:hAnsi="Calibri" w:cs="Arial"/>
          <w:sz w:val="22"/>
          <w:szCs w:val="22"/>
        </w:rPr>
        <w:t xml:space="preserve">Attendance of </w:t>
      </w:r>
      <w:r w:rsidRPr="00CE6307">
        <w:rPr>
          <w:rFonts w:ascii="Calibri" w:hAnsi="Calibri" w:cs="Arial"/>
          <w:i/>
          <w:iCs/>
          <w:sz w:val="22"/>
          <w:szCs w:val="22"/>
        </w:rPr>
        <w:t>Extra-Curricular Activities</w:t>
      </w:r>
      <w:r w:rsidRPr="00F30521">
        <w:rPr>
          <w:rFonts w:ascii="Calibri" w:hAnsi="Calibri" w:cs="Arial"/>
          <w:sz w:val="22"/>
          <w:szCs w:val="22"/>
        </w:rPr>
        <w:t xml:space="preserve"> </w:t>
      </w:r>
      <w:r>
        <w:rPr>
          <w:rFonts w:ascii="Calibri" w:hAnsi="Calibri" w:cs="Arial"/>
          <w:sz w:val="22"/>
          <w:szCs w:val="22"/>
        </w:rPr>
        <w:t>policy</w:t>
      </w:r>
      <w:r w:rsidRPr="00A97600">
        <w:rPr>
          <w:rFonts w:ascii="Calibri" w:hAnsi="Calibri" w:cs="Arial"/>
          <w:sz w:val="22"/>
          <w:szCs w:val="22"/>
        </w:rPr>
        <w:t xml:space="preserve"> procedures.</w:t>
      </w:r>
    </w:p>
    <w:p w14:paraId="02A19DC2" w14:textId="43A72AC8" w:rsidR="00B64C94" w:rsidRPr="00B64C94" w:rsidRDefault="00B64C94" w:rsidP="00B64C94">
      <w:pPr>
        <w:numPr>
          <w:ilvl w:val="0"/>
          <w:numId w:val="16"/>
        </w:numPr>
        <w:tabs>
          <w:tab w:val="num" w:pos="363"/>
        </w:tabs>
        <w:spacing w:after="120"/>
        <w:ind w:left="357" w:hanging="357"/>
        <w:textAlignment w:val="baseline"/>
        <w:rPr>
          <w:rFonts w:ascii="Calibri" w:hAnsi="Calibri" w:cs="Arial"/>
          <w:sz w:val="22"/>
          <w:szCs w:val="22"/>
        </w:rPr>
      </w:pPr>
      <w:r w:rsidRPr="00B64C94">
        <w:rPr>
          <w:rFonts w:ascii="Calibri" w:hAnsi="Calibri" w:cs="Arial"/>
          <w:sz w:val="22"/>
          <w:szCs w:val="22"/>
        </w:rPr>
        <w:t xml:space="preserve">Kindergarten Term 1 Transition: an </w:t>
      </w:r>
      <w:proofErr w:type="gramStart"/>
      <w:r w:rsidRPr="00B64C94">
        <w:rPr>
          <w:rFonts w:ascii="Calibri" w:hAnsi="Calibri" w:cs="Arial"/>
          <w:sz w:val="22"/>
          <w:szCs w:val="22"/>
        </w:rPr>
        <w:t>educator</w:t>
      </w:r>
      <w:r>
        <w:rPr>
          <w:rFonts w:ascii="Calibri" w:hAnsi="Calibri" w:cs="Arial"/>
          <w:sz w:val="22"/>
          <w:szCs w:val="22"/>
        </w:rPr>
        <w:t>s</w:t>
      </w:r>
      <w:proofErr w:type="gramEnd"/>
      <w:r w:rsidRPr="00B64C94">
        <w:rPr>
          <w:rFonts w:ascii="Calibri" w:hAnsi="Calibri" w:cs="Arial"/>
          <w:sz w:val="22"/>
          <w:szCs w:val="22"/>
        </w:rPr>
        <w:t xml:space="preserve"> </w:t>
      </w:r>
      <w:r>
        <w:rPr>
          <w:rFonts w:ascii="Calibri" w:hAnsi="Calibri" w:cs="Arial"/>
          <w:sz w:val="22"/>
          <w:szCs w:val="22"/>
        </w:rPr>
        <w:t>collects</w:t>
      </w:r>
      <w:r w:rsidRPr="00B64C94">
        <w:rPr>
          <w:rFonts w:ascii="Calibri" w:hAnsi="Calibri" w:cs="Arial"/>
          <w:sz w:val="22"/>
          <w:szCs w:val="22"/>
        </w:rPr>
        <w:t xml:space="preserve"> Kindergarten children </w:t>
      </w:r>
      <w:r>
        <w:rPr>
          <w:rFonts w:ascii="Calibri" w:hAnsi="Calibri" w:cs="Arial"/>
          <w:sz w:val="22"/>
          <w:szCs w:val="22"/>
        </w:rPr>
        <w:t>from their</w:t>
      </w:r>
      <w:r w:rsidRPr="00B64C94">
        <w:rPr>
          <w:rFonts w:ascii="Calibri" w:hAnsi="Calibri" w:cs="Arial"/>
          <w:sz w:val="22"/>
          <w:szCs w:val="22"/>
        </w:rPr>
        <w:t xml:space="preserve"> class at </w:t>
      </w:r>
      <w:r>
        <w:rPr>
          <w:rFonts w:ascii="Calibri" w:hAnsi="Calibri" w:cs="Arial"/>
          <w:sz w:val="22"/>
          <w:szCs w:val="22"/>
        </w:rPr>
        <w:t>2</w:t>
      </w:r>
      <w:r w:rsidRPr="00B64C94">
        <w:rPr>
          <w:rFonts w:ascii="Calibri" w:hAnsi="Calibri" w:cs="Arial"/>
          <w:sz w:val="22"/>
          <w:szCs w:val="22"/>
        </w:rPr>
        <w:t>:55</w:t>
      </w:r>
      <w:r>
        <w:rPr>
          <w:rFonts w:ascii="Calibri" w:hAnsi="Calibri" w:cs="Arial"/>
          <w:sz w:val="22"/>
          <w:szCs w:val="22"/>
        </w:rPr>
        <w:t>p</w:t>
      </w:r>
      <w:r w:rsidRPr="00B64C94">
        <w:rPr>
          <w:rFonts w:ascii="Calibri" w:hAnsi="Calibri" w:cs="Arial"/>
          <w:sz w:val="22"/>
          <w:szCs w:val="22"/>
        </w:rPr>
        <w:t>m for the first 5</w:t>
      </w:r>
      <w:r>
        <w:rPr>
          <w:rFonts w:ascii="Calibri" w:hAnsi="Calibri" w:cs="Arial"/>
          <w:sz w:val="22"/>
          <w:szCs w:val="22"/>
        </w:rPr>
        <w:t xml:space="preserve"> weeks</w:t>
      </w:r>
      <w:r w:rsidRPr="00B64C94">
        <w:rPr>
          <w:rFonts w:ascii="Calibri" w:hAnsi="Calibri" w:cs="Arial"/>
          <w:sz w:val="22"/>
          <w:szCs w:val="22"/>
        </w:rPr>
        <w:t>.</w:t>
      </w:r>
    </w:p>
    <w:p w14:paraId="291D1009" w14:textId="77777777" w:rsidR="00A97600" w:rsidRPr="00A97600" w:rsidRDefault="00A97600" w:rsidP="00A97600">
      <w:pPr>
        <w:spacing w:after="240"/>
        <w:rPr>
          <w:rFonts w:ascii="Calibri" w:hAnsi="Calibri" w:cs="Arial"/>
          <w:sz w:val="22"/>
          <w:szCs w:val="22"/>
        </w:rPr>
      </w:pPr>
    </w:p>
    <w:p w14:paraId="291D100A" w14:textId="77777777" w:rsidR="00A97600" w:rsidRPr="00941098" w:rsidRDefault="00A97600" w:rsidP="00941098">
      <w:pPr>
        <w:numPr>
          <w:ilvl w:val="0"/>
          <w:numId w:val="25"/>
        </w:numPr>
        <w:spacing w:after="120"/>
        <w:ind w:left="357" w:hanging="357"/>
        <w:textAlignment w:val="baseline"/>
        <w:rPr>
          <w:rFonts w:ascii="Calibri" w:hAnsi="Calibri" w:cs="Arial"/>
          <w:b/>
          <w:sz w:val="22"/>
          <w:szCs w:val="22"/>
        </w:rPr>
      </w:pPr>
      <w:r w:rsidRPr="00684A14">
        <w:rPr>
          <w:rFonts w:ascii="Calibri" w:hAnsi="Calibri" w:cs="Arial"/>
          <w:b/>
          <w:sz w:val="22"/>
          <w:szCs w:val="22"/>
        </w:rPr>
        <w:t>Absent and Missing Children:</w:t>
      </w:r>
    </w:p>
    <w:p w14:paraId="291D100B" w14:textId="59B23F62" w:rsidR="00A97600" w:rsidRPr="006A06DD" w:rsidRDefault="00A97600" w:rsidP="005C0EA6">
      <w:pPr>
        <w:numPr>
          <w:ilvl w:val="0"/>
          <w:numId w:val="18"/>
        </w:numPr>
        <w:tabs>
          <w:tab w:val="clear" w:pos="720"/>
          <w:tab w:val="num" w:pos="6"/>
        </w:tabs>
        <w:spacing w:after="120"/>
        <w:ind w:left="357" w:hanging="357"/>
        <w:textAlignment w:val="baseline"/>
        <w:rPr>
          <w:rFonts w:ascii="Calibri" w:hAnsi="Calibri" w:cs="Arial"/>
          <w:sz w:val="22"/>
          <w:szCs w:val="22"/>
        </w:rPr>
      </w:pPr>
      <w:r w:rsidRPr="00A97600">
        <w:rPr>
          <w:rFonts w:ascii="Calibri" w:hAnsi="Calibri" w:cs="Arial"/>
          <w:sz w:val="22"/>
          <w:szCs w:val="22"/>
        </w:rPr>
        <w:lastRenderedPageBreak/>
        <w:t xml:space="preserve">Families are required to notify educators as early as possible if children will be absent from the service. Educators will record the absences in the </w:t>
      </w:r>
      <w:r w:rsidR="00D50C8B">
        <w:rPr>
          <w:rFonts w:ascii="Calibri" w:hAnsi="Calibri" w:cs="Arial"/>
          <w:sz w:val="22"/>
          <w:szCs w:val="22"/>
        </w:rPr>
        <w:t xml:space="preserve">digital </w:t>
      </w:r>
      <w:r w:rsidR="00D50C8B" w:rsidRPr="00024B21">
        <w:rPr>
          <w:rFonts w:ascii="Calibri" w:hAnsi="Calibri" w:cs="Arial"/>
          <w:i/>
          <w:iCs/>
          <w:sz w:val="22"/>
          <w:szCs w:val="22"/>
        </w:rPr>
        <w:t>Daily Children’s Bookings</w:t>
      </w:r>
      <w:r w:rsidR="00D50C8B">
        <w:rPr>
          <w:rFonts w:ascii="Calibri" w:hAnsi="Calibri" w:cs="Arial"/>
          <w:sz w:val="22"/>
          <w:szCs w:val="22"/>
        </w:rPr>
        <w:t xml:space="preserve"> </w:t>
      </w:r>
      <w:r w:rsidR="00024B21">
        <w:rPr>
          <w:rFonts w:ascii="Calibri" w:hAnsi="Calibri" w:cs="Arial"/>
          <w:sz w:val="22"/>
          <w:szCs w:val="22"/>
        </w:rPr>
        <w:t xml:space="preserve">spreadsheet </w:t>
      </w:r>
      <w:r w:rsidRPr="00A97600">
        <w:rPr>
          <w:rFonts w:ascii="Calibri" w:hAnsi="Calibri" w:cs="Arial"/>
          <w:sz w:val="22"/>
          <w:szCs w:val="22"/>
        </w:rPr>
        <w:t>where other educators will be aware of the information.</w:t>
      </w:r>
    </w:p>
    <w:p w14:paraId="291D100C" w14:textId="32929D0D" w:rsidR="00A97600" w:rsidRPr="006A06DD" w:rsidRDefault="00A97600" w:rsidP="005C0EA6">
      <w:pPr>
        <w:numPr>
          <w:ilvl w:val="0"/>
          <w:numId w:val="19"/>
        </w:numPr>
        <w:tabs>
          <w:tab w:val="clear" w:pos="720"/>
          <w:tab w:val="num" w:pos="6"/>
        </w:tabs>
        <w:spacing w:after="120"/>
        <w:ind w:left="357" w:hanging="357"/>
        <w:textAlignment w:val="baseline"/>
        <w:rPr>
          <w:rFonts w:ascii="Calibri" w:hAnsi="Calibri" w:cs="Arial"/>
          <w:sz w:val="22"/>
          <w:szCs w:val="22"/>
        </w:rPr>
      </w:pPr>
      <w:r w:rsidRPr="00A97600">
        <w:rPr>
          <w:rFonts w:ascii="Calibri" w:hAnsi="Calibri" w:cs="Arial"/>
          <w:sz w:val="22"/>
          <w:szCs w:val="22"/>
        </w:rPr>
        <w:t xml:space="preserve">Families will be informed of their notifying responsibilities upon enrolment and through the </w:t>
      </w:r>
      <w:r w:rsidR="00C04AE0">
        <w:rPr>
          <w:rFonts w:ascii="Calibri" w:hAnsi="Calibri" w:cs="Arial"/>
          <w:sz w:val="22"/>
          <w:szCs w:val="22"/>
        </w:rPr>
        <w:t>online family information section on the website.</w:t>
      </w:r>
    </w:p>
    <w:p w14:paraId="291D100D" w14:textId="77777777" w:rsidR="00A97600" w:rsidRPr="00A97600" w:rsidRDefault="00A97600" w:rsidP="005C0EA6">
      <w:pPr>
        <w:numPr>
          <w:ilvl w:val="0"/>
          <w:numId w:val="21"/>
        </w:numPr>
        <w:tabs>
          <w:tab w:val="clear" w:pos="720"/>
          <w:tab w:val="num" w:pos="6"/>
        </w:tabs>
        <w:spacing w:after="120"/>
        <w:ind w:left="357" w:hanging="357"/>
        <w:textAlignment w:val="baseline"/>
        <w:rPr>
          <w:rFonts w:ascii="Calibri" w:hAnsi="Calibri" w:cs="Arial"/>
          <w:sz w:val="22"/>
          <w:szCs w:val="22"/>
        </w:rPr>
      </w:pPr>
      <w:r w:rsidRPr="00A97600">
        <w:rPr>
          <w:rFonts w:ascii="Calibri" w:hAnsi="Calibri" w:cs="Arial"/>
          <w:sz w:val="22"/>
          <w:szCs w:val="22"/>
        </w:rPr>
        <w:t>Should a child not arrive at the service or not be waiting in the designated area when expected, educators will:</w:t>
      </w:r>
    </w:p>
    <w:p w14:paraId="291D100E" w14:textId="77777777" w:rsidR="00A97600" w:rsidRP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Ask the other children of their knowledge of where the child might be.</w:t>
      </w:r>
    </w:p>
    <w:p w14:paraId="291D100F" w14:textId="01D7DF88" w:rsidR="005C0EA6" w:rsidRDefault="00F60160" w:rsidP="005C0EA6">
      <w:pPr>
        <w:numPr>
          <w:ilvl w:val="0"/>
          <w:numId w:val="28"/>
        </w:numPr>
        <w:spacing w:after="120"/>
        <w:textAlignment w:val="baseline"/>
        <w:rPr>
          <w:rFonts w:ascii="Calibri" w:hAnsi="Calibri" w:cs="Arial"/>
          <w:sz w:val="22"/>
          <w:szCs w:val="22"/>
        </w:rPr>
      </w:pPr>
      <w:r>
        <w:rPr>
          <w:rFonts w:ascii="Calibri" w:hAnsi="Calibri" w:cs="Arial"/>
          <w:sz w:val="22"/>
          <w:szCs w:val="22"/>
        </w:rPr>
        <w:t>Cross c</w:t>
      </w:r>
      <w:r w:rsidR="005C0EA6">
        <w:rPr>
          <w:rFonts w:ascii="Calibri" w:hAnsi="Calibri" w:cs="Arial"/>
          <w:sz w:val="22"/>
          <w:szCs w:val="22"/>
        </w:rPr>
        <w:t xml:space="preserve">heck </w:t>
      </w:r>
      <w:r>
        <w:rPr>
          <w:rFonts w:ascii="Calibri" w:hAnsi="Calibri" w:cs="Arial"/>
          <w:sz w:val="22"/>
          <w:szCs w:val="22"/>
        </w:rPr>
        <w:t xml:space="preserve">against </w:t>
      </w:r>
      <w:r w:rsidR="005C0EA6">
        <w:rPr>
          <w:rFonts w:ascii="Calibri" w:hAnsi="Calibri" w:cs="Arial"/>
          <w:sz w:val="22"/>
          <w:szCs w:val="22"/>
        </w:rPr>
        <w:t xml:space="preserve">the </w:t>
      </w:r>
      <w:r w:rsidR="00024B21" w:rsidRPr="00024B21">
        <w:rPr>
          <w:rFonts w:ascii="Calibri" w:hAnsi="Calibri" w:cs="Arial"/>
          <w:i/>
          <w:iCs/>
          <w:sz w:val="22"/>
          <w:szCs w:val="22"/>
        </w:rPr>
        <w:t>Daily Children’s Bookings</w:t>
      </w:r>
      <w:r w:rsidR="00024B21">
        <w:rPr>
          <w:rFonts w:ascii="Calibri" w:hAnsi="Calibri" w:cs="Arial"/>
          <w:sz w:val="22"/>
          <w:szCs w:val="22"/>
        </w:rPr>
        <w:t xml:space="preserve"> spreadsheet</w:t>
      </w:r>
      <w:r w:rsidR="005C0EA6">
        <w:rPr>
          <w:rFonts w:ascii="Calibri" w:hAnsi="Calibri" w:cs="Arial"/>
          <w:sz w:val="22"/>
          <w:szCs w:val="22"/>
        </w:rPr>
        <w:t xml:space="preserve">, </w:t>
      </w:r>
      <w:r>
        <w:rPr>
          <w:rFonts w:ascii="Calibri" w:hAnsi="Calibri" w:cs="Arial"/>
          <w:sz w:val="22"/>
          <w:szCs w:val="22"/>
        </w:rPr>
        <w:t xml:space="preserve">unread </w:t>
      </w:r>
      <w:r w:rsidR="005C0EA6">
        <w:rPr>
          <w:rFonts w:ascii="Calibri" w:hAnsi="Calibri" w:cs="Arial"/>
          <w:sz w:val="22"/>
          <w:szCs w:val="22"/>
        </w:rPr>
        <w:t xml:space="preserve">emails, </w:t>
      </w:r>
      <w:r>
        <w:rPr>
          <w:rFonts w:ascii="Calibri" w:hAnsi="Calibri" w:cs="Arial"/>
          <w:sz w:val="22"/>
          <w:szCs w:val="22"/>
        </w:rPr>
        <w:t>unanswered phone</w:t>
      </w:r>
      <w:r w:rsidR="005C0EA6">
        <w:rPr>
          <w:rFonts w:ascii="Calibri" w:hAnsi="Calibri" w:cs="Arial"/>
          <w:sz w:val="22"/>
          <w:szCs w:val="22"/>
        </w:rPr>
        <w:t xml:space="preserve"> messages and the </w:t>
      </w:r>
      <w:r w:rsidR="005C0EA6" w:rsidRPr="00CE6307">
        <w:rPr>
          <w:rFonts w:ascii="Calibri" w:hAnsi="Calibri" w:cs="Arial"/>
          <w:i/>
          <w:iCs/>
          <w:sz w:val="22"/>
          <w:szCs w:val="22"/>
        </w:rPr>
        <w:t>Extra</w:t>
      </w:r>
      <w:r w:rsidR="00CE6307" w:rsidRPr="00CE6307">
        <w:rPr>
          <w:rFonts w:ascii="Calibri" w:hAnsi="Calibri" w:cs="Arial"/>
          <w:i/>
          <w:iCs/>
          <w:sz w:val="22"/>
          <w:szCs w:val="22"/>
        </w:rPr>
        <w:t>-</w:t>
      </w:r>
      <w:r w:rsidR="005C0EA6" w:rsidRPr="00CE6307">
        <w:rPr>
          <w:rFonts w:ascii="Calibri" w:hAnsi="Calibri" w:cs="Arial"/>
          <w:i/>
          <w:iCs/>
          <w:sz w:val="22"/>
          <w:szCs w:val="22"/>
        </w:rPr>
        <w:t>Curricular Activities</w:t>
      </w:r>
      <w:r w:rsidR="005C0EA6">
        <w:rPr>
          <w:rFonts w:ascii="Calibri" w:hAnsi="Calibri" w:cs="Arial"/>
          <w:sz w:val="22"/>
          <w:szCs w:val="22"/>
        </w:rPr>
        <w:t xml:space="preserve"> </w:t>
      </w:r>
      <w:r w:rsidR="00CE6307">
        <w:rPr>
          <w:rFonts w:ascii="Calibri" w:hAnsi="Calibri" w:cs="Arial"/>
          <w:sz w:val="22"/>
          <w:szCs w:val="22"/>
        </w:rPr>
        <w:t>register</w:t>
      </w:r>
      <w:r w:rsidR="005C0EA6">
        <w:rPr>
          <w:rFonts w:ascii="Calibri" w:hAnsi="Calibri" w:cs="Arial"/>
          <w:sz w:val="22"/>
          <w:szCs w:val="22"/>
        </w:rPr>
        <w:t xml:space="preserve"> for children </w:t>
      </w:r>
      <w:r>
        <w:rPr>
          <w:rFonts w:ascii="Calibri" w:hAnsi="Calibri" w:cs="Arial"/>
          <w:sz w:val="22"/>
          <w:szCs w:val="22"/>
        </w:rPr>
        <w:t>names.</w:t>
      </w:r>
    </w:p>
    <w:p w14:paraId="291D1011" w14:textId="77777777" w:rsidR="00A97600" w:rsidRP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If the child was absent from school, call the child’s authorised nominees at a suitable time to remind them of their notifying responsibilities and find out when they should expect the child to return to the service.</w:t>
      </w:r>
    </w:p>
    <w:p w14:paraId="291D1012" w14:textId="3F0AB2FB" w:rsidR="00A97600" w:rsidRP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 xml:space="preserve">If the child </w:t>
      </w:r>
      <w:r w:rsidR="00684A14" w:rsidRPr="00A97600">
        <w:rPr>
          <w:rFonts w:ascii="Calibri" w:hAnsi="Calibri" w:cs="Arial"/>
          <w:sz w:val="22"/>
          <w:szCs w:val="22"/>
        </w:rPr>
        <w:t>was present at school and the other children and school staff are unaware of their whereabouts</w:t>
      </w:r>
      <w:r w:rsidRPr="00A97600">
        <w:rPr>
          <w:rFonts w:ascii="Calibri" w:hAnsi="Calibri" w:cs="Arial"/>
          <w:sz w:val="22"/>
          <w:szCs w:val="22"/>
        </w:rPr>
        <w:t xml:space="preserve"> </w:t>
      </w:r>
      <w:r w:rsidR="00684A14">
        <w:rPr>
          <w:rFonts w:ascii="Calibri" w:hAnsi="Calibri" w:cs="Arial"/>
          <w:sz w:val="22"/>
          <w:szCs w:val="22"/>
        </w:rPr>
        <w:t>and</w:t>
      </w:r>
      <w:r w:rsidRPr="00A97600">
        <w:rPr>
          <w:rFonts w:ascii="Calibri" w:hAnsi="Calibri" w:cs="Arial"/>
          <w:sz w:val="22"/>
          <w:szCs w:val="22"/>
        </w:rPr>
        <w:t xml:space="preserve"> unable to be located, educators will return to the service and call</w:t>
      </w:r>
      <w:r w:rsidR="00C425FA">
        <w:rPr>
          <w:rFonts w:ascii="Calibri" w:hAnsi="Calibri" w:cs="Arial"/>
          <w:sz w:val="22"/>
          <w:szCs w:val="22"/>
        </w:rPr>
        <w:t>/text</w:t>
      </w:r>
      <w:r w:rsidRPr="00A97600">
        <w:rPr>
          <w:rFonts w:ascii="Calibri" w:hAnsi="Calibri" w:cs="Arial"/>
          <w:sz w:val="22"/>
          <w:szCs w:val="22"/>
        </w:rPr>
        <w:t xml:space="preserve"> the child’s authorised nominees to gain further information. Continue to call</w:t>
      </w:r>
      <w:r w:rsidR="005046C5">
        <w:rPr>
          <w:rFonts w:ascii="Calibri" w:hAnsi="Calibri" w:cs="Arial"/>
          <w:sz w:val="22"/>
          <w:szCs w:val="22"/>
        </w:rPr>
        <w:t>/text</w:t>
      </w:r>
      <w:r w:rsidRPr="00A97600">
        <w:rPr>
          <w:rFonts w:ascii="Calibri" w:hAnsi="Calibri" w:cs="Arial"/>
          <w:sz w:val="22"/>
          <w:szCs w:val="22"/>
        </w:rPr>
        <w:t xml:space="preserve"> the authorised nominees on the contact list until contact has been made. Maintain contact with the authorised nominees until the child has been located.</w:t>
      </w:r>
    </w:p>
    <w:p w14:paraId="291D1013" w14:textId="77777777" w:rsid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Continue to keep in contact with the school during this time.</w:t>
      </w:r>
    </w:p>
    <w:p w14:paraId="10F1825C" w14:textId="20757D47" w:rsidR="00544F6B" w:rsidRPr="00BD12C1" w:rsidRDefault="0003699A" w:rsidP="00BD12C1">
      <w:pPr>
        <w:numPr>
          <w:ilvl w:val="0"/>
          <w:numId w:val="28"/>
        </w:numPr>
        <w:spacing w:after="120"/>
        <w:textAlignment w:val="baseline"/>
        <w:rPr>
          <w:rFonts w:ascii="Calibri" w:hAnsi="Calibri" w:cs="Arial"/>
          <w:sz w:val="22"/>
          <w:szCs w:val="22"/>
        </w:rPr>
      </w:pPr>
      <w:r>
        <w:rPr>
          <w:rFonts w:ascii="Calibri" w:hAnsi="Calibri" w:cs="Arial"/>
          <w:sz w:val="22"/>
          <w:szCs w:val="22"/>
        </w:rPr>
        <w:t>Nominated e</w:t>
      </w:r>
      <w:r w:rsidR="00BD12C1" w:rsidRPr="00BD12C1">
        <w:rPr>
          <w:rFonts w:ascii="Calibri" w:hAnsi="Calibri" w:cs="Arial"/>
          <w:sz w:val="22"/>
          <w:szCs w:val="22"/>
        </w:rPr>
        <w:t xml:space="preserve">ducators will </w:t>
      </w:r>
      <w:r w:rsidR="00BD12C1">
        <w:rPr>
          <w:rFonts w:ascii="Calibri" w:hAnsi="Calibri" w:cs="Arial"/>
          <w:sz w:val="22"/>
          <w:szCs w:val="22"/>
        </w:rPr>
        <w:t>s</w:t>
      </w:r>
      <w:r w:rsidR="00BD12C1" w:rsidRPr="00BD12C1">
        <w:rPr>
          <w:rFonts w:ascii="Calibri" w:hAnsi="Calibri" w:cs="Arial"/>
          <w:sz w:val="22"/>
          <w:szCs w:val="22"/>
        </w:rPr>
        <w:t>earch common areas.</w:t>
      </w:r>
    </w:p>
    <w:p w14:paraId="291D1014" w14:textId="77777777" w:rsidR="00A97600" w:rsidRP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Arrange for appropriate supervision of children at the service and send an educator back to the school area to continue looking for the child. Follow up on any leads regarding children going to a friend’s home and check common places in the local area.</w:t>
      </w:r>
    </w:p>
    <w:p w14:paraId="291D1015" w14:textId="77777777" w:rsidR="00A97600" w:rsidRPr="00A97600" w:rsidRDefault="00A97600" w:rsidP="005C0EA6">
      <w:pPr>
        <w:numPr>
          <w:ilvl w:val="0"/>
          <w:numId w:val="28"/>
        </w:numPr>
        <w:spacing w:after="120"/>
        <w:textAlignment w:val="baseline"/>
        <w:rPr>
          <w:rFonts w:ascii="Calibri" w:hAnsi="Calibri" w:cs="Arial"/>
          <w:sz w:val="22"/>
          <w:szCs w:val="22"/>
        </w:rPr>
      </w:pPr>
      <w:r w:rsidRPr="00A97600">
        <w:rPr>
          <w:rFonts w:ascii="Calibri" w:hAnsi="Calibri" w:cs="Arial"/>
          <w:sz w:val="22"/>
          <w:szCs w:val="22"/>
        </w:rPr>
        <w:t>If the child remains missing, contact the police and keep the authorised nominees and school informed of the situation.</w:t>
      </w:r>
    </w:p>
    <w:p w14:paraId="291D1016" w14:textId="77777777" w:rsidR="006F5F8A" w:rsidRPr="006F5F8A" w:rsidRDefault="00A97600" w:rsidP="006F5F8A">
      <w:pPr>
        <w:numPr>
          <w:ilvl w:val="0"/>
          <w:numId w:val="28"/>
        </w:numPr>
        <w:spacing w:after="120"/>
        <w:textAlignment w:val="baseline"/>
        <w:rPr>
          <w:rFonts w:ascii="Calibri" w:hAnsi="Calibri" w:cs="Arial"/>
          <w:sz w:val="22"/>
          <w:szCs w:val="22"/>
        </w:rPr>
      </w:pPr>
      <w:r w:rsidRPr="00A97600">
        <w:rPr>
          <w:rFonts w:ascii="Calibri" w:hAnsi="Calibri" w:cs="Arial"/>
          <w:sz w:val="22"/>
          <w:szCs w:val="22"/>
        </w:rPr>
        <w:t>Educators will notify the Department of Education and Communities (DECS) within 24 hours of the incident occurring.</w:t>
      </w:r>
    </w:p>
    <w:p w14:paraId="291D1017" w14:textId="77777777" w:rsidR="006F5F8A" w:rsidRPr="00A97600" w:rsidRDefault="006F5F8A" w:rsidP="006F5F8A">
      <w:pPr>
        <w:numPr>
          <w:ilvl w:val="0"/>
          <w:numId w:val="29"/>
        </w:numPr>
        <w:spacing w:after="120"/>
        <w:textAlignment w:val="baseline"/>
        <w:rPr>
          <w:rFonts w:ascii="Calibri" w:hAnsi="Calibri" w:cs="Arial"/>
          <w:sz w:val="22"/>
          <w:szCs w:val="22"/>
        </w:rPr>
      </w:pPr>
      <w:r>
        <w:rPr>
          <w:rFonts w:ascii="Calibri" w:hAnsi="Calibri" w:cs="Arial"/>
          <w:sz w:val="22"/>
          <w:szCs w:val="22"/>
        </w:rPr>
        <w:t xml:space="preserve">Families that don’t notify the service of their </w:t>
      </w:r>
      <w:proofErr w:type="gramStart"/>
      <w:r>
        <w:rPr>
          <w:rFonts w:ascii="Calibri" w:hAnsi="Calibri" w:cs="Arial"/>
          <w:sz w:val="22"/>
          <w:szCs w:val="22"/>
        </w:rPr>
        <w:t>child’s</w:t>
      </w:r>
      <w:proofErr w:type="gramEnd"/>
      <w:r>
        <w:rPr>
          <w:rFonts w:ascii="Calibri" w:hAnsi="Calibri" w:cs="Arial"/>
          <w:sz w:val="22"/>
          <w:szCs w:val="22"/>
        </w:rPr>
        <w:t xml:space="preserve"> absent a fee of $10 will be placed on their account.</w:t>
      </w:r>
    </w:p>
    <w:p w14:paraId="291D1019" w14:textId="77777777" w:rsidR="006F5F8A" w:rsidRPr="00A97600" w:rsidRDefault="006F5F8A" w:rsidP="00A97600">
      <w:pPr>
        <w:spacing w:after="240"/>
        <w:rPr>
          <w:rFonts w:ascii="Calibri" w:hAnsi="Calibri" w:cs="Arial"/>
          <w:sz w:val="22"/>
          <w:szCs w:val="22"/>
        </w:rPr>
      </w:pPr>
    </w:p>
    <w:p w14:paraId="521A589B" w14:textId="77777777" w:rsidR="00D33E25" w:rsidRPr="00D33E25" w:rsidRDefault="00D33E25" w:rsidP="00D33E25">
      <w:pPr>
        <w:numPr>
          <w:ilvl w:val="0"/>
          <w:numId w:val="25"/>
        </w:numPr>
        <w:spacing w:after="120"/>
        <w:ind w:left="357" w:hanging="357"/>
        <w:textAlignment w:val="baseline"/>
        <w:rPr>
          <w:rFonts w:ascii="Calibri" w:hAnsi="Calibri" w:cs="Arial"/>
          <w:b/>
          <w:sz w:val="22"/>
          <w:szCs w:val="22"/>
        </w:rPr>
      </w:pPr>
      <w:r w:rsidRPr="00D33E25">
        <w:rPr>
          <w:rFonts w:ascii="Calibri" w:hAnsi="Calibri" w:cs="Arial"/>
          <w:b/>
          <w:sz w:val="22"/>
          <w:szCs w:val="22"/>
        </w:rPr>
        <w:t>Transportation Between Educational Settings</w:t>
      </w:r>
    </w:p>
    <w:p w14:paraId="03CA03C8" w14:textId="3D477AEF"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 xml:space="preserve">Written </w:t>
      </w:r>
      <w:r>
        <w:rPr>
          <w:rFonts w:ascii="Calibri" w:hAnsi="Calibri" w:cs="Arial"/>
          <w:color w:val="000000"/>
          <w:sz w:val="22"/>
          <w:szCs w:val="22"/>
          <w:lang w:val="en-AU"/>
        </w:rPr>
        <w:t>family</w:t>
      </w:r>
      <w:r w:rsidRPr="00AF2819">
        <w:rPr>
          <w:rFonts w:ascii="Calibri" w:hAnsi="Calibri" w:cs="Arial"/>
          <w:color w:val="000000"/>
          <w:sz w:val="22"/>
          <w:szCs w:val="22"/>
          <w:lang w:val="en-AU"/>
        </w:rPr>
        <w:t xml:space="preserve"> permission is required for every form of transport—walking, bus, car, ASTP or excursion</w:t>
      </w:r>
    </w:p>
    <w:p w14:paraId="77FFB305" w14:textId="26898114"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A route</w:t>
      </w:r>
      <w:r w:rsidRPr="00AF2819">
        <w:rPr>
          <w:rFonts w:ascii="Calibri" w:hAnsi="Calibri" w:cs="Arial"/>
          <w:color w:val="000000"/>
          <w:sz w:val="22"/>
          <w:szCs w:val="22"/>
          <w:lang w:val="en-AU"/>
        </w:rPr>
        <w:noBreakHyphen/>
        <w:t>specific risk assessment is conducted and approved by the Nominated Supervisor for each recurring transport activity, referencing the</w:t>
      </w:r>
      <w:r w:rsidR="00962769">
        <w:rPr>
          <w:rFonts w:ascii="Calibri" w:hAnsi="Calibri" w:cs="Arial"/>
          <w:color w:val="000000"/>
          <w:sz w:val="22"/>
          <w:szCs w:val="22"/>
          <w:lang w:val="en-AU"/>
        </w:rPr>
        <w:t xml:space="preserve"> </w:t>
      </w:r>
      <w:r w:rsidRPr="00AF2819">
        <w:rPr>
          <w:rFonts w:ascii="Calibri" w:hAnsi="Calibri" w:cs="Arial"/>
          <w:i/>
          <w:iCs/>
          <w:color w:val="000000"/>
          <w:sz w:val="22"/>
          <w:szCs w:val="22"/>
          <w:lang w:val="en-AU"/>
        </w:rPr>
        <w:t xml:space="preserve">Safe Arrival </w:t>
      </w:r>
      <w:r w:rsidR="00962769" w:rsidRPr="00962769">
        <w:rPr>
          <w:rFonts w:ascii="Calibri" w:hAnsi="Calibri" w:cs="Arial"/>
          <w:i/>
          <w:iCs/>
          <w:color w:val="000000"/>
          <w:sz w:val="22"/>
          <w:szCs w:val="22"/>
          <w:lang w:val="en-AU"/>
        </w:rPr>
        <w:t xml:space="preserve">&amp; Departure </w:t>
      </w:r>
      <w:r w:rsidRPr="00AF2819">
        <w:rPr>
          <w:rFonts w:ascii="Calibri" w:hAnsi="Calibri" w:cs="Arial"/>
          <w:i/>
          <w:iCs/>
          <w:color w:val="000000"/>
          <w:sz w:val="22"/>
          <w:szCs w:val="22"/>
          <w:lang w:val="en-AU"/>
        </w:rPr>
        <w:t xml:space="preserve">Risk </w:t>
      </w:r>
      <w:r w:rsidR="00962769" w:rsidRPr="00962769">
        <w:rPr>
          <w:rFonts w:ascii="Calibri" w:hAnsi="Calibri" w:cs="Arial"/>
          <w:i/>
          <w:iCs/>
          <w:color w:val="000000"/>
          <w:sz w:val="22"/>
          <w:szCs w:val="22"/>
          <w:lang w:val="en-AU"/>
        </w:rPr>
        <w:t>Assessment</w:t>
      </w:r>
      <w:r w:rsidRPr="00AF2819">
        <w:rPr>
          <w:rFonts w:ascii="Calibri" w:hAnsi="Calibri" w:cs="Arial"/>
          <w:color w:val="000000"/>
          <w:sz w:val="22"/>
          <w:szCs w:val="22"/>
          <w:lang w:val="en-AU"/>
        </w:rPr>
        <w:t xml:space="preserve"> and any child</w:t>
      </w:r>
      <w:r w:rsidRPr="00AF2819">
        <w:rPr>
          <w:rFonts w:ascii="Calibri" w:hAnsi="Calibri" w:cs="Arial"/>
          <w:color w:val="000000"/>
          <w:sz w:val="22"/>
          <w:szCs w:val="22"/>
          <w:lang w:val="en-AU"/>
        </w:rPr>
        <w:noBreakHyphen/>
        <w:t xml:space="preserve">specific </w:t>
      </w:r>
      <w:r w:rsidRPr="00AF2819">
        <w:rPr>
          <w:rFonts w:ascii="Calibri" w:hAnsi="Calibri" w:cs="Arial"/>
          <w:i/>
          <w:iCs/>
          <w:color w:val="000000"/>
          <w:sz w:val="22"/>
          <w:szCs w:val="22"/>
          <w:lang w:val="en-AU"/>
        </w:rPr>
        <w:t>Transportation Risk Assessment</w:t>
      </w:r>
      <w:r w:rsidR="00746DC5">
        <w:rPr>
          <w:rFonts w:ascii="Calibri" w:hAnsi="Calibri" w:cs="Arial"/>
          <w:color w:val="000000"/>
          <w:sz w:val="22"/>
          <w:szCs w:val="22"/>
          <w:lang w:val="en-AU"/>
        </w:rPr>
        <w:t>.</w:t>
      </w:r>
    </w:p>
    <w:p w14:paraId="2783BCD5"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Assessments consider traffic conditions, weather, absconding risk, behaviour, disability, staffing ratios and emergency contingencies.</w:t>
      </w:r>
    </w:p>
    <w:p w14:paraId="03EFEE28"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Risk assessments are reviewed quarterly or immediately after any incident.</w:t>
      </w:r>
    </w:p>
    <w:p w14:paraId="26901F8B" w14:textId="3FF5C530"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Walking: Predetermined, mapped routes; educators front/middle/rear; high</w:t>
      </w:r>
      <w:r w:rsidRPr="00AF2819">
        <w:rPr>
          <w:rFonts w:ascii="Calibri" w:hAnsi="Calibri" w:cs="Arial"/>
          <w:color w:val="000000"/>
          <w:sz w:val="22"/>
          <w:szCs w:val="22"/>
          <w:lang w:val="en-AU"/>
        </w:rPr>
        <w:noBreakHyphen/>
        <w:t>vis vests; headcounts before</w:t>
      </w:r>
      <w:r w:rsidRPr="00AF2819">
        <w:rPr>
          <w:rFonts w:ascii="Calibri" w:hAnsi="Calibri" w:cs="Arial"/>
          <w:color w:val="000000"/>
          <w:sz w:val="22"/>
          <w:szCs w:val="22"/>
          <w:lang w:val="en-AU"/>
        </w:rPr>
        <w:noBreakHyphen/>
        <w:t>during</w:t>
      </w:r>
      <w:r w:rsidRPr="00AF2819">
        <w:rPr>
          <w:rFonts w:ascii="Calibri" w:hAnsi="Calibri" w:cs="Arial"/>
          <w:color w:val="000000"/>
          <w:sz w:val="22"/>
          <w:szCs w:val="22"/>
          <w:lang w:val="en-AU"/>
        </w:rPr>
        <w:noBreakHyphen/>
        <w:t>after; gates secured; 1:1</w:t>
      </w:r>
      <w:r w:rsidR="00BB55BC">
        <w:rPr>
          <w:rFonts w:ascii="Calibri" w:hAnsi="Calibri" w:cs="Arial"/>
          <w:color w:val="000000"/>
          <w:sz w:val="22"/>
          <w:szCs w:val="22"/>
          <w:lang w:val="en-AU"/>
        </w:rPr>
        <w:t>0</w:t>
      </w:r>
      <w:r w:rsidRPr="00AF2819">
        <w:rPr>
          <w:rFonts w:ascii="Calibri" w:hAnsi="Calibri" w:cs="Arial"/>
          <w:color w:val="000000"/>
          <w:sz w:val="22"/>
          <w:szCs w:val="22"/>
          <w:lang w:val="en-AU"/>
        </w:rPr>
        <w:t xml:space="preserve"> max ratio (higher if risk dictates).</w:t>
      </w:r>
    </w:p>
    <w:p w14:paraId="0216D504" w14:textId="3FD05B4C" w:rsidR="00AF2819" w:rsidRPr="00AF2819" w:rsidRDefault="00BB55BC" w:rsidP="00AF2819">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Service</w:t>
      </w:r>
      <w:r w:rsidR="00AF2819" w:rsidRPr="00AF2819">
        <w:rPr>
          <w:rFonts w:ascii="Calibri" w:hAnsi="Calibri" w:cs="Arial"/>
          <w:color w:val="000000"/>
          <w:sz w:val="22"/>
          <w:szCs w:val="22"/>
          <w:lang w:val="en-AU"/>
        </w:rPr>
        <w:t xml:space="preserve"> / Charter Bus, Public Transport: Seatbelts used where fitted; one educator per door; roll</w:t>
      </w:r>
      <w:r w:rsidR="00AF2819" w:rsidRPr="00AF2819">
        <w:rPr>
          <w:rFonts w:ascii="Calibri" w:hAnsi="Calibri" w:cs="Arial"/>
          <w:color w:val="000000"/>
          <w:sz w:val="22"/>
          <w:szCs w:val="22"/>
          <w:lang w:val="en-AU"/>
        </w:rPr>
        <w:noBreakHyphen/>
        <w:t>call on/off; behaviour expectations explained; incident protocol followed.</w:t>
      </w:r>
    </w:p>
    <w:p w14:paraId="40F6B2CD"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Private Car (inc. ASTP): Only roadworthy vehicles; drivers hold current licence &amp; WWCC; child seats compliant with AS/NZS 1754; engine off during hand</w:t>
      </w:r>
      <w:r w:rsidRPr="00AF2819">
        <w:rPr>
          <w:rFonts w:ascii="Calibri" w:hAnsi="Calibri" w:cs="Arial"/>
          <w:color w:val="000000"/>
          <w:sz w:val="22"/>
          <w:szCs w:val="22"/>
          <w:lang w:val="en-AU"/>
        </w:rPr>
        <w:noBreakHyphen/>
        <w:t>over; children handed directly to educator.</w:t>
      </w:r>
    </w:p>
    <w:p w14:paraId="53362CBA"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Only children with Department of Education approval may use ASTP.</w:t>
      </w:r>
    </w:p>
    <w:p w14:paraId="605ECCA3"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lastRenderedPageBreak/>
        <w:t>Drivers must comply with ASTP Code of Conduct, maintain WWCC, confirm trip details in the ASTP app, never leave a child unattended, and follow emergency escalation procedures.</w:t>
      </w:r>
    </w:p>
    <w:p w14:paraId="2FDD66BA" w14:textId="2B07FF04"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 xml:space="preserve">During handover at </w:t>
      </w:r>
      <w:r w:rsidR="00EA695C">
        <w:rPr>
          <w:rFonts w:ascii="Calibri" w:hAnsi="Calibri" w:cs="Arial"/>
          <w:color w:val="000000"/>
          <w:sz w:val="22"/>
          <w:szCs w:val="22"/>
          <w:lang w:val="en-AU"/>
        </w:rPr>
        <w:t>the Service</w:t>
      </w:r>
      <w:r w:rsidRPr="00AF2819">
        <w:rPr>
          <w:rFonts w:ascii="Calibri" w:hAnsi="Calibri" w:cs="Arial"/>
          <w:color w:val="000000"/>
          <w:sz w:val="22"/>
          <w:szCs w:val="22"/>
          <w:lang w:val="en-AU"/>
        </w:rPr>
        <w:t>: driver calls 2 mins prior; educator meets at Gate 3; child escorted in, gate secured, digital attendance updated, and behaviour notes taken.</w:t>
      </w:r>
    </w:p>
    <w:p w14:paraId="5BBABB6B"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For unforeseen changes: driver or family must notify the Responsible Person immediately of delays, absences or itinerary changes.</w:t>
      </w:r>
    </w:p>
    <w:p w14:paraId="25B4ED83"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Educators: Carry walkie</w:t>
      </w:r>
      <w:r w:rsidRPr="00AF2819">
        <w:rPr>
          <w:rFonts w:ascii="Calibri" w:hAnsi="Calibri" w:cs="Arial"/>
          <w:color w:val="000000"/>
          <w:sz w:val="22"/>
          <w:szCs w:val="22"/>
          <w:lang w:val="en-AU"/>
        </w:rPr>
        <w:noBreakHyphen/>
        <w:t>talkies/iPad/first aid; wear high</w:t>
      </w:r>
      <w:r w:rsidRPr="00AF2819">
        <w:rPr>
          <w:rFonts w:ascii="Calibri" w:hAnsi="Calibri" w:cs="Arial"/>
          <w:color w:val="000000"/>
          <w:sz w:val="22"/>
          <w:szCs w:val="22"/>
          <w:lang w:val="en-AU"/>
        </w:rPr>
        <w:noBreakHyphen/>
        <w:t>vis; conduct headcounts; maintain supervision; follow individual plans; document arrival/departure.</w:t>
      </w:r>
    </w:p>
    <w:p w14:paraId="290874D0"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Responsible Person: Approves risk assessments; coordinates communication; retains transport documentation; leads emergency response.</w:t>
      </w:r>
    </w:p>
    <w:p w14:paraId="44760835"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Families: Provide accurate schedules, update authorised nominees, notify absences/changes promptly, ensure permissions current.</w:t>
      </w:r>
    </w:p>
    <w:p w14:paraId="7F25BF61" w14:textId="4F3B7D4C"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 xml:space="preserve">Drivers / Contractors: Follow approved routes; comply with legislation, ASTP standards &amp; </w:t>
      </w:r>
      <w:r w:rsidR="006C7E2F">
        <w:rPr>
          <w:rFonts w:ascii="Calibri" w:hAnsi="Calibri" w:cs="Arial"/>
          <w:color w:val="000000"/>
          <w:sz w:val="22"/>
          <w:szCs w:val="22"/>
          <w:lang w:val="en-AU"/>
        </w:rPr>
        <w:t>the Service’s</w:t>
      </w:r>
      <w:r w:rsidRPr="00AF2819">
        <w:rPr>
          <w:rFonts w:ascii="Calibri" w:hAnsi="Calibri" w:cs="Arial"/>
          <w:color w:val="000000"/>
          <w:sz w:val="22"/>
          <w:szCs w:val="22"/>
          <w:lang w:val="en-AU"/>
        </w:rPr>
        <w:t xml:space="preserve"> procedures; report incidents; ensure safe handover.</w:t>
      </w:r>
    </w:p>
    <w:p w14:paraId="662BDC2E" w14:textId="0FB77063"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 xml:space="preserve">Documentation </w:t>
      </w:r>
      <w:r w:rsidR="007B1DAC" w:rsidRPr="00AF2819">
        <w:rPr>
          <w:rFonts w:ascii="Calibri" w:hAnsi="Calibri" w:cs="Arial"/>
          <w:color w:val="000000"/>
          <w:sz w:val="22"/>
          <w:szCs w:val="22"/>
          <w:lang w:val="en-AU"/>
        </w:rPr>
        <w:t>includes</w:t>
      </w:r>
      <w:r w:rsidRPr="00AF2819">
        <w:rPr>
          <w:rFonts w:ascii="Calibri" w:hAnsi="Calibri" w:cs="Arial"/>
          <w:color w:val="000000"/>
          <w:sz w:val="22"/>
          <w:szCs w:val="22"/>
          <w:lang w:val="en-AU"/>
        </w:rPr>
        <w:t xml:space="preserve"> digital attendance &amp; travel logs; signed permission and authorisation forms; risk assessments and individual transport plans; incident/injury/trauma reports.</w:t>
      </w:r>
    </w:p>
    <w:p w14:paraId="3BAAB8C9" w14:textId="77777777" w:rsidR="00AF2819" w:rsidRPr="00AF2819" w:rsidRDefault="00AF2819" w:rsidP="00AF2819">
      <w:pPr>
        <w:numPr>
          <w:ilvl w:val="0"/>
          <w:numId w:val="32"/>
        </w:numPr>
        <w:spacing w:after="120"/>
        <w:textAlignment w:val="baseline"/>
        <w:rPr>
          <w:rFonts w:ascii="Calibri" w:hAnsi="Calibri" w:cs="Arial"/>
          <w:color w:val="000000"/>
          <w:sz w:val="22"/>
          <w:szCs w:val="22"/>
          <w:lang w:val="en-AU"/>
        </w:rPr>
      </w:pPr>
      <w:r w:rsidRPr="00AF2819">
        <w:rPr>
          <w:rFonts w:ascii="Calibri" w:hAnsi="Calibri" w:cs="Arial"/>
          <w:color w:val="000000"/>
          <w:sz w:val="22"/>
          <w:szCs w:val="22"/>
          <w:lang w:val="en-AU"/>
        </w:rPr>
        <w:t>Documentation is retained for the required regulatory period and is available for audit.</w:t>
      </w:r>
    </w:p>
    <w:p w14:paraId="5DE9C46C" w14:textId="77777777" w:rsidR="0003699A" w:rsidRPr="00AF2819" w:rsidRDefault="0003699A" w:rsidP="00AF2819">
      <w:pPr>
        <w:spacing w:after="120"/>
        <w:textAlignment w:val="baseline"/>
        <w:rPr>
          <w:rFonts w:ascii="Calibri" w:hAnsi="Calibri" w:cs="Arial"/>
          <w:b/>
          <w:sz w:val="22"/>
          <w:szCs w:val="22"/>
        </w:rPr>
      </w:pPr>
    </w:p>
    <w:p w14:paraId="6AF1CFF6" w14:textId="309018A1" w:rsidR="0003699A" w:rsidRPr="0003699A" w:rsidRDefault="0003699A" w:rsidP="0003699A">
      <w:pPr>
        <w:numPr>
          <w:ilvl w:val="0"/>
          <w:numId w:val="25"/>
        </w:numPr>
        <w:spacing w:after="120"/>
        <w:ind w:left="357" w:hanging="357"/>
        <w:textAlignment w:val="baseline"/>
        <w:rPr>
          <w:rFonts w:ascii="Calibri" w:hAnsi="Calibri" w:cs="Arial"/>
          <w:b/>
          <w:sz w:val="22"/>
          <w:szCs w:val="22"/>
        </w:rPr>
      </w:pPr>
      <w:r w:rsidRPr="00684A14">
        <w:rPr>
          <w:rFonts w:ascii="Calibri" w:hAnsi="Calibri" w:cs="Arial"/>
          <w:b/>
          <w:sz w:val="22"/>
          <w:szCs w:val="22"/>
        </w:rPr>
        <w:t>Acknowledgement of Children’s Arrival:</w:t>
      </w:r>
    </w:p>
    <w:p w14:paraId="291D101B" w14:textId="77777777" w:rsidR="00B3378F" w:rsidRPr="00DB6355" w:rsidRDefault="00A97600" w:rsidP="005C2B8E">
      <w:pPr>
        <w:numPr>
          <w:ilvl w:val="0"/>
          <w:numId w:val="24"/>
        </w:numPr>
        <w:spacing w:after="120"/>
        <w:textAlignment w:val="baseline"/>
        <w:rPr>
          <w:rFonts w:ascii="Arial" w:hAnsi="Arial" w:cs="Arial"/>
          <w:color w:val="000000"/>
          <w:lang w:val="en-AU"/>
        </w:rPr>
      </w:pPr>
      <w:r w:rsidRPr="00A97600">
        <w:rPr>
          <w:rFonts w:ascii="Calibri" w:hAnsi="Calibri" w:cs="Arial"/>
          <w:sz w:val="22"/>
          <w:szCs w:val="22"/>
        </w:rPr>
        <w:t>Educators will acknowledge children’s arrival at the service during After School Care by recording the child’s name and arrival time at the service. If using transport to deliver children to the service, ensure procedures are in place to record that children have been collected and that educators address children by their name to ensure the correct children have been collected. This is particularly important when employing new or casual</w:t>
      </w:r>
      <w:r w:rsidRPr="00A97600">
        <w:rPr>
          <w:rFonts w:ascii="Arial" w:hAnsi="Arial" w:cs="Arial"/>
          <w:color w:val="000000"/>
          <w:lang w:val="en-AU"/>
        </w:rPr>
        <w:t xml:space="preserve"> </w:t>
      </w:r>
      <w:r w:rsidRPr="00A97600">
        <w:rPr>
          <w:rFonts w:ascii="Calibri" w:hAnsi="Calibri" w:cs="Arial"/>
          <w:sz w:val="22"/>
          <w:szCs w:val="22"/>
        </w:rPr>
        <w:t>staff.</w:t>
      </w:r>
    </w:p>
    <w:p w14:paraId="4CE9BBB3" w14:textId="77777777" w:rsidR="00DB6355" w:rsidRPr="006F5F8A" w:rsidRDefault="00DB6355" w:rsidP="00DB6355">
      <w:pPr>
        <w:spacing w:after="120"/>
        <w:textAlignment w:val="baseline"/>
        <w:rPr>
          <w:rFonts w:ascii="Arial" w:hAnsi="Arial" w:cs="Arial"/>
          <w:color w:val="000000"/>
          <w:lang w:val="en-AU"/>
        </w:rPr>
      </w:pPr>
    </w:p>
    <w:p w14:paraId="291D101C" w14:textId="60236FAB" w:rsidR="006F5F8A" w:rsidRPr="00DB6355" w:rsidRDefault="00B67A2B" w:rsidP="00DB6355">
      <w:pPr>
        <w:numPr>
          <w:ilvl w:val="0"/>
          <w:numId w:val="25"/>
        </w:numPr>
        <w:spacing w:after="120"/>
        <w:ind w:left="357" w:hanging="357"/>
        <w:textAlignment w:val="baseline"/>
        <w:rPr>
          <w:rFonts w:ascii="Calibri" w:hAnsi="Calibri" w:cs="Arial"/>
          <w:b/>
          <w:sz w:val="22"/>
          <w:szCs w:val="22"/>
        </w:rPr>
      </w:pPr>
      <w:r w:rsidRPr="00DB6355">
        <w:rPr>
          <w:rFonts w:ascii="Calibri" w:hAnsi="Calibri" w:cs="Arial"/>
          <w:b/>
          <w:sz w:val="22"/>
          <w:szCs w:val="22"/>
        </w:rPr>
        <w:t xml:space="preserve">Acceptance and </w:t>
      </w:r>
      <w:r w:rsidR="00F50BE8">
        <w:rPr>
          <w:rFonts w:ascii="Calibri" w:hAnsi="Calibri" w:cs="Arial"/>
          <w:b/>
          <w:sz w:val="22"/>
          <w:szCs w:val="22"/>
        </w:rPr>
        <w:t>R</w:t>
      </w:r>
      <w:r w:rsidRPr="00DB6355">
        <w:rPr>
          <w:rFonts w:ascii="Calibri" w:hAnsi="Calibri" w:cs="Arial"/>
          <w:b/>
          <w:sz w:val="22"/>
          <w:szCs w:val="22"/>
        </w:rPr>
        <w:t xml:space="preserve">efusal of </w:t>
      </w:r>
      <w:r w:rsidR="00F50BE8">
        <w:rPr>
          <w:rFonts w:ascii="Calibri" w:hAnsi="Calibri" w:cs="Arial"/>
          <w:b/>
          <w:sz w:val="22"/>
          <w:szCs w:val="22"/>
        </w:rPr>
        <w:t>A</w:t>
      </w:r>
      <w:r w:rsidR="00B40156" w:rsidRPr="00DB6355">
        <w:rPr>
          <w:rFonts w:ascii="Calibri" w:hAnsi="Calibri" w:cs="Arial"/>
          <w:b/>
          <w:sz w:val="22"/>
          <w:szCs w:val="22"/>
        </w:rPr>
        <w:t>uthorisations</w:t>
      </w:r>
    </w:p>
    <w:p w14:paraId="0A38E5D0" w14:textId="77777777" w:rsidR="00D87FAD" w:rsidRDefault="00D87FAD" w:rsidP="00D87FAD">
      <w:pPr>
        <w:numPr>
          <w:ilvl w:val="0"/>
          <w:numId w:val="32"/>
        </w:numPr>
        <w:spacing w:after="120"/>
        <w:textAlignment w:val="baseline"/>
        <w:rPr>
          <w:rFonts w:ascii="Calibri" w:hAnsi="Calibri" w:cs="Arial"/>
          <w:color w:val="000000"/>
          <w:sz w:val="22"/>
          <w:szCs w:val="22"/>
          <w:lang w:val="en-AU"/>
        </w:rPr>
      </w:pPr>
      <w:r w:rsidRPr="00D87FAD">
        <w:rPr>
          <w:rFonts w:ascii="Calibri" w:hAnsi="Calibri" w:cs="Arial"/>
          <w:color w:val="000000"/>
          <w:sz w:val="22"/>
          <w:szCs w:val="22"/>
          <w:lang w:val="en-AU"/>
        </w:rPr>
        <w:t xml:space="preserve">To add/remove an authorised nominee, families are required to fill in the </w:t>
      </w:r>
      <w:r w:rsidRPr="00177844">
        <w:rPr>
          <w:rFonts w:ascii="Calibri" w:hAnsi="Calibri" w:cs="Arial"/>
          <w:i/>
          <w:iCs/>
          <w:color w:val="000000"/>
          <w:sz w:val="22"/>
          <w:szCs w:val="22"/>
          <w:lang w:val="en-AU"/>
        </w:rPr>
        <w:t>Authorised Persons</w:t>
      </w:r>
      <w:r w:rsidRPr="00D87FAD">
        <w:rPr>
          <w:rFonts w:ascii="Calibri" w:hAnsi="Calibri" w:cs="Arial"/>
          <w:color w:val="000000"/>
          <w:sz w:val="22"/>
          <w:szCs w:val="22"/>
          <w:lang w:val="en-AU"/>
        </w:rPr>
        <w:t xml:space="preserve"> form.</w:t>
      </w:r>
    </w:p>
    <w:p w14:paraId="2640281E" w14:textId="1A443658" w:rsidR="00202170" w:rsidRPr="00202170" w:rsidRDefault="00202170" w:rsidP="00202170">
      <w:pPr>
        <w:numPr>
          <w:ilvl w:val="0"/>
          <w:numId w:val="32"/>
        </w:numPr>
        <w:spacing w:after="120"/>
        <w:textAlignment w:val="baseline"/>
        <w:rPr>
          <w:rFonts w:ascii="Calibri" w:hAnsi="Calibri" w:cs="Arial"/>
          <w:sz w:val="22"/>
          <w:szCs w:val="22"/>
        </w:rPr>
      </w:pPr>
      <w:r>
        <w:rPr>
          <w:rFonts w:ascii="Calibri" w:hAnsi="Calibri" w:cs="Arial"/>
          <w:sz w:val="22"/>
          <w:szCs w:val="22"/>
        </w:rPr>
        <w:t xml:space="preserve">Children that attend external extra-curricular activities during care centre times, parents/caregivers must fill in an </w:t>
      </w:r>
      <w:r w:rsidRPr="006B3221">
        <w:rPr>
          <w:rFonts w:ascii="Calibri" w:hAnsi="Calibri" w:cs="Arial"/>
          <w:i/>
          <w:sz w:val="22"/>
          <w:szCs w:val="22"/>
        </w:rPr>
        <w:t>Extra</w:t>
      </w:r>
      <w:r>
        <w:rPr>
          <w:rFonts w:ascii="Calibri" w:hAnsi="Calibri" w:cs="Arial"/>
          <w:i/>
          <w:sz w:val="22"/>
          <w:szCs w:val="22"/>
        </w:rPr>
        <w:t>-</w:t>
      </w:r>
      <w:r w:rsidRPr="006B3221">
        <w:rPr>
          <w:rFonts w:ascii="Calibri" w:hAnsi="Calibri" w:cs="Arial"/>
          <w:i/>
          <w:sz w:val="22"/>
          <w:szCs w:val="22"/>
        </w:rPr>
        <w:t>Curricular Activities Permission</w:t>
      </w:r>
      <w:r>
        <w:rPr>
          <w:rFonts w:ascii="Calibri" w:hAnsi="Calibri" w:cs="Arial"/>
          <w:sz w:val="22"/>
          <w:szCs w:val="22"/>
        </w:rPr>
        <w:t xml:space="preserve"> form.</w:t>
      </w:r>
    </w:p>
    <w:p w14:paraId="201A6B9E"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Apply these authorisations to the correct online/digital documents and records relating to each child.</w:t>
      </w:r>
    </w:p>
    <w:p w14:paraId="309F5FCB"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Ensure the child will not be permitted to leave the service to attend any extra-curricular activity until authorisation is obtained.</w:t>
      </w:r>
    </w:p>
    <w:p w14:paraId="6D2ACEF4"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Ensure that children are not permitted to sign themselves out or leave the service without an authorised adult, unless written authorisation has been given. Authorised adult must be above 16 years of age.</w:t>
      </w:r>
    </w:p>
    <w:p w14:paraId="1E52492C"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Obtain written authorisation, if a person other than the parents/guardian or other nominated person cannot collect the child.</w:t>
      </w:r>
    </w:p>
    <w:p w14:paraId="55CDF16D"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In certain circumstances verbal authorisation, may be accepted at the discretion of the Responsible Person in charge on duty, followed by email confirmation in writing.</w:t>
      </w:r>
    </w:p>
    <w:p w14:paraId="58B3D7A2" w14:textId="77777777" w:rsidR="00DB6355" w:rsidRPr="00EB0424"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Exercise the right to refuse if written or verbal authorisations do not comply with the requirements outlined above.</w:t>
      </w:r>
    </w:p>
    <w:p w14:paraId="0664576B" w14:textId="77777777" w:rsidR="00DB6355" w:rsidRDefault="00DB6355" w:rsidP="00EB0424">
      <w:pPr>
        <w:numPr>
          <w:ilvl w:val="0"/>
          <w:numId w:val="32"/>
        </w:numPr>
        <w:spacing w:after="120"/>
        <w:textDirection w:val="btLr"/>
        <w:textAlignment w:val="baseline"/>
        <w:rPr>
          <w:rFonts w:ascii="Calibri" w:hAnsi="Calibri" w:cs="Arial"/>
          <w:color w:val="000000"/>
          <w:sz w:val="22"/>
          <w:szCs w:val="22"/>
          <w:lang w:val="en-AU"/>
        </w:rPr>
      </w:pPr>
      <w:r w:rsidRPr="00EB0424">
        <w:rPr>
          <w:rFonts w:ascii="Calibri" w:hAnsi="Calibri" w:cs="Arial"/>
          <w:color w:val="000000"/>
          <w:sz w:val="22"/>
          <w:szCs w:val="22"/>
          <w:lang w:val="en-AU"/>
        </w:rPr>
        <w:t>Waive compliance for authorisation where a child requires emergency medical treatment for conditions such as Anaphylaxis or Asthma. The service can administer medication without authorisation in these cases, provided they contact the family and emergency services as soon as practicable after the medication has been administered.</w:t>
      </w:r>
    </w:p>
    <w:p w14:paraId="2DD5854A" w14:textId="77777777" w:rsidR="00E05505" w:rsidRPr="00E05505" w:rsidRDefault="00E05505" w:rsidP="00E05505">
      <w:pPr>
        <w:numPr>
          <w:ilvl w:val="0"/>
          <w:numId w:val="25"/>
        </w:numPr>
        <w:spacing w:after="120"/>
        <w:ind w:left="357" w:hanging="357"/>
        <w:textDirection w:val="btLr"/>
        <w:textAlignment w:val="baseline"/>
        <w:rPr>
          <w:rFonts w:ascii="Calibri" w:hAnsi="Calibri" w:cs="Arial"/>
          <w:b/>
          <w:sz w:val="22"/>
          <w:szCs w:val="22"/>
        </w:rPr>
      </w:pPr>
      <w:r w:rsidRPr="00E05505">
        <w:rPr>
          <w:rFonts w:ascii="Calibri" w:hAnsi="Calibri" w:cs="Arial"/>
          <w:b/>
          <w:sz w:val="22"/>
          <w:szCs w:val="22"/>
        </w:rPr>
        <w:lastRenderedPageBreak/>
        <w:t>Refusal of Collection</w:t>
      </w:r>
    </w:p>
    <w:p w14:paraId="495A988F" w14:textId="77777777" w:rsidR="00ED7EC9" w:rsidRDefault="00E05505" w:rsidP="00E05505">
      <w:pPr>
        <w:numPr>
          <w:ilvl w:val="0"/>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 xml:space="preserve">The service may refuse to release a child to any person if doing so would place the child or others at risk of harm or if the person is in breach of the service’s policies and procedures. </w:t>
      </w:r>
    </w:p>
    <w:p w14:paraId="7367428B" w14:textId="2EB74EE6" w:rsidR="00E05505" w:rsidRPr="00E05505" w:rsidRDefault="00E05505" w:rsidP="00E05505">
      <w:pPr>
        <w:numPr>
          <w:ilvl w:val="0"/>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This may include instances of intoxication, aggressive behaviour, or failure to comply with lawful authorisations. In these circumstances, educators will:</w:t>
      </w:r>
    </w:p>
    <w:p w14:paraId="5B70C674" w14:textId="5AFC66DC" w:rsidR="00E05505" w:rsidRPr="00E05505" w:rsidRDefault="00E05505" w:rsidP="00E05505">
      <w:pPr>
        <w:numPr>
          <w:ilvl w:val="1"/>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 xml:space="preserve">Keep the child in care under </w:t>
      </w:r>
      <w:proofErr w:type="gramStart"/>
      <w:r w:rsidRPr="00E05505">
        <w:rPr>
          <w:rFonts w:ascii="Calibri" w:hAnsi="Calibri" w:cs="Arial"/>
          <w:color w:val="000000"/>
          <w:sz w:val="22"/>
          <w:szCs w:val="22"/>
          <w:lang w:val="en-AU"/>
        </w:rPr>
        <w:t>supervision;</w:t>
      </w:r>
      <w:proofErr w:type="gramEnd"/>
    </w:p>
    <w:p w14:paraId="107A4901" w14:textId="3EF49930" w:rsidR="00E05505" w:rsidRPr="00E05505" w:rsidRDefault="00E05505" w:rsidP="00E05505">
      <w:pPr>
        <w:numPr>
          <w:ilvl w:val="1"/>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 xml:space="preserve">Contact another authorised nominee for </w:t>
      </w:r>
      <w:proofErr w:type="gramStart"/>
      <w:r w:rsidRPr="00E05505">
        <w:rPr>
          <w:rFonts w:ascii="Calibri" w:hAnsi="Calibri" w:cs="Arial"/>
          <w:color w:val="000000"/>
          <w:sz w:val="22"/>
          <w:szCs w:val="22"/>
          <w:lang w:val="en-AU"/>
        </w:rPr>
        <w:t>collection;</w:t>
      </w:r>
      <w:proofErr w:type="gramEnd"/>
    </w:p>
    <w:p w14:paraId="3E4F5E51" w14:textId="4C9EE496" w:rsidR="00E05505" w:rsidRPr="00E05505" w:rsidRDefault="00E05505" w:rsidP="00E05505">
      <w:pPr>
        <w:numPr>
          <w:ilvl w:val="1"/>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Notify the Responsible Person and Nominated Supervisor; and</w:t>
      </w:r>
    </w:p>
    <w:p w14:paraId="59CB689D" w14:textId="06E60C69" w:rsidR="003419F5" w:rsidRPr="00EB0424" w:rsidRDefault="00E05505" w:rsidP="00E05505">
      <w:pPr>
        <w:numPr>
          <w:ilvl w:val="1"/>
          <w:numId w:val="32"/>
        </w:numPr>
        <w:spacing w:after="120"/>
        <w:textDirection w:val="btLr"/>
        <w:textAlignment w:val="baseline"/>
        <w:rPr>
          <w:rFonts w:ascii="Calibri" w:hAnsi="Calibri" w:cs="Arial"/>
          <w:color w:val="000000"/>
          <w:sz w:val="22"/>
          <w:szCs w:val="22"/>
          <w:lang w:val="en-AU"/>
        </w:rPr>
      </w:pPr>
      <w:r w:rsidRPr="00E05505">
        <w:rPr>
          <w:rFonts w:ascii="Calibri" w:hAnsi="Calibri" w:cs="Arial"/>
          <w:color w:val="000000"/>
          <w:sz w:val="22"/>
          <w:szCs w:val="22"/>
          <w:lang w:val="en-AU"/>
        </w:rPr>
        <w:t>Contact police if there are immediate safety concerns or the person refuses to leave the premises.</w:t>
      </w:r>
    </w:p>
    <w:p w14:paraId="20A1D28F" w14:textId="77777777" w:rsidR="00B40156" w:rsidRPr="00DB6355" w:rsidRDefault="00B40156" w:rsidP="00DB6355">
      <w:pPr>
        <w:spacing w:after="120"/>
        <w:textAlignment w:val="baseline"/>
        <w:rPr>
          <w:rFonts w:ascii="Calibri" w:hAnsi="Calibri" w:cs="Arial"/>
          <w:sz w:val="22"/>
          <w:szCs w:val="22"/>
        </w:rPr>
      </w:pPr>
    </w:p>
    <w:p w14:paraId="291D101D" w14:textId="1FC29CA6" w:rsidR="006F5F8A" w:rsidRPr="005C2B8E" w:rsidRDefault="006F5F8A" w:rsidP="005C2B8E">
      <w:pPr>
        <w:numPr>
          <w:ilvl w:val="0"/>
          <w:numId w:val="25"/>
        </w:numPr>
        <w:spacing w:after="120"/>
        <w:textAlignment w:val="baseline"/>
        <w:rPr>
          <w:rFonts w:ascii="Calibri" w:hAnsi="Calibri" w:cs="Arial"/>
          <w:b/>
          <w:color w:val="000000"/>
          <w:sz w:val="22"/>
          <w:szCs w:val="22"/>
          <w:lang w:val="en-AU"/>
        </w:rPr>
      </w:pPr>
      <w:r w:rsidRPr="005C2B8E">
        <w:rPr>
          <w:rFonts w:ascii="Calibri" w:hAnsi="Calibri" w:cs="Arial"/>
          <w:b/>
          <w:color w:val="000000"/>
          <w:sz w:val="22"/>
          <w:szCs w:val="22"/>
          <w:lang w:val="en-AU"/>
        </w:rPr>
        <w:t xml:space="preserve">Non-custodial </w:t>
      </w:r>
      <w:r w:rsidR="00F50BE8">
        <w:rPr>
          <w:rFonts w:ascii="Calibri" w:hAnsi="Calibri" w:cs="Arial"/>
          <w:b/>
          <w:color w:val="000000"/>
          <w:sz w:val="22"/>
          <w:szCs w:val="22"/>
          <w:lang w:val="en-AU"/>
        </w:rPr>
        <w:t>P</w:t>
      </w:r>
      <w:r w:rsidRPr="005C2B8E">
        <w:rPr>
          <w:rFonts w:ascii="Calibri" w:hAnsi="Calibri" w:cs="Arial"/>
          <w:b/>
          <w:color w:val="000000"/>
          <w:sz w:val="22"/>
          <w:szCs w:val="22"/>
          <w:lang w:val="en-AU"/>
        </w:rPr>
        <w:t xml:space="preserve">arent </w:t>
      </w:r>
      <w:r w:rsidR="00F50BE8">
        <w:rPr>
          <w:rFonts w:ascii="Calibri" w:hAnsi="Calibri" w:cs="Arial"/>
          <w:b/>
          <w:color w:val="000000"/>
          <w:sz w:val="22"/>
          <w:szCs w:val="22"/>
          <w:lang w:val="en-AU"/>
        </w:rPr>
        <w:t>A</w:t>
      </w:r>
      <w:r w:rsidRPr="005C2B8E">
        <w:rPr>
          <w:rFonts w:ascii="Calibri" w:hAnsi="Calibri" w:cs="Arial"/>
          <w:b/>
          <w:color w:val="000000"/>
          <w:sz w:val="22"/>
          <w:szCs w:val="22"/>
          <w:lang w:val="en-AU"/>
        </w:rPr>
        <w:t>ccess</w:t>
      </w:r>
    </w:p>
    <w:p w14:paraId="291D101E" w14:textId="77777777" w:rsidR="006F5F8A" w:rsidRDefault="006F5F8A" w:rsidP="005C2B8E">
      <w:pPr>
        <w:numPr>
          <w:ilvl w:val="0"/>
          <w:numId w:val="32"/>
        </w:numPr>
        <w:spacing w:after="120"/>
        <w:textAlignment w:val="baseline"/>
        <w:rPr>
          <w:rFonts w:ascii="Calibri" w:hAnsi="Calibri" w:cs="Arial"/>
          <w:color w:val="000000"/>
          <w:sz w:val="22"/>
          <w:szCs w:val="22"/>
          <w:lang w:val="en-AU"/>
        </w:rPr>
      </w:pPr>
      <w:proofErr w:type="gramStart"/>
      <w:r>
        <w:rPr>
          <w:rFonts w:ascii="Calibri" w:hAnsi="Calibri" w:cs="Arial"/>
          <w:color w:val="000000"/>
          <w:sz w:val="22"/>
          <w:szCs w:val="22"/>
          <w:lang w:val="en-AU"/>
        </w:rPr>
        <w:t>As long as</w:t>
      </w:r>
      <w:proofErr w:type="gramEnd"/>
      <w:r>
        <w:rPr>
          <w:rFonts w:ascii="Calibri" w:hAnsi="Calibri" w:cs="Arial"/>
          <w:color w:val="000000"/>
          <w:sz w:val="22"/>
          <w:szCs w:val="22"/>
          <w:lang w:val="en-AU"/>
        </w:rPr>
        <w:t xml:space="preserve"> normal identification procedures have been proven either parent can collect a child from the service.</w:t>
      </w:r>
    </w:p>
    <w:p w14:paraId="291D101F" w14:textId="77777777" w:rsidR="006F5F8A" w:rsidRDefault="006F5F8A" w:rsidP="005C2B8E">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 xml:space="preserve">In line with legal obligations a parent cannot be prevented from picking up their child unless a court order has been </w:t>
      </w:r>
      <w:r w:rsidR="005C2B8E">
        <w:rPr>
          <w:rFonts w:ascii="Calibri" w:hAnsi="Calibri" w:cs="Arial"/>
          <w:color w:val="000000"/>
          <w:sz w:val="22"/>
          <w:szCs w:val="22"/>
          <w:lang w:val="en-AU"/>
        </w:rPr>
        <w:t>issued</w:t>
      </w:r>
      <w:r>
        <w:rPr>
          <w:rFonts w:ascii="Calibri" w:hAnsi="Calibri" w:cs="Arial"/>
          <w:color w:val="000000"/>
          <w:sz w:val="22"/>
          <w:szCs w:val="22"/>
          <w:lang w:val="en-AU"/>
        </w:rPr>
        <w:t xml:space="preserve"> preventing such access.</w:t>
      </w:r>
    </w:p>
    <w:p w14:paraId="291D1020" w14:textId="77777777" w:rsidR="006F5F8A" w:rsidRDefault="006F5F8A" w:rsidP="005C2B8E">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 xml:space="preserve">If a court order has been </w:t>
      </w:r>
      <w:r w:rsidR="005C2B8E">
        <w:rPr>
          <w:rFonts w:ascii="Calibri" w:hAnsi="Calibri" w:cs="Arial"/>
          <w:color w:val="000000"/>
          <w:sz w:val="22"/>
          <w:szCs w:val="22"/>
          <w:lang w:val="en-AU"/>
        </w:rPr>
        <w:t>issued</w:t>
      </w:r>
      <w:r>
        <w:rPr>
          <w:rFonts w:ascii="Calibri" w:hAnsi="Calibri" w:cs="Arial"/>
          <w:color w:val="000000"/>
          <w:sz w:val="22"/>
          <w:szCs w:val="22"/>
          <w:lang w:val="en-AU"/>
        </w:rPr>
        <w:t xml:space="preserve"> preventing a non-custodial parent </w:t>
      </w:r>
      <w:r w:rsidR="005C2B8E">
        <w:rPr>
          <w:rFonts w:ascii="Calibri" w:hAnsi="Calibri" w:cs="Arial"/>
          <w:color w:val="000000"/>
          <w:sz w:val="22"/>
          <w:szCs w:val="22"/>
          <w:lang w:val="en-AU"/>
        </w:rPr>
        <w:t>access</w:t>
      </w:r>
      <w:r>
        <w:rPr>
          <w:rFonts w:ascii="Calibri" w:hAnsi="Calibri" w:cs="Arial"/>
          <w:color w:val="000000"/>
          <w:sz w:val="22"/>
          <w:szCs w:val="22"/>
          <w:lang w:val="en-AU"/>
        </w:rPr>
        <w:t xml:space="preserve"> to the child, a copy of the </w:t>
      </w:r>
      <w:r w:rsidR="005C2B8E">
        <w:rPr>
          <w:rFonts w:ascii="Calibri" w:hAnsi="Calibri" w:cs="Arial"/>
          <w:color w:val="000000"/>
          <w:sz w:val="22"/>
          <w:szCs w:val="22"/>
          <w:lang w:val="en-AU"/>
        </w:rPr>
        <w:t>original</w:t>
      </w:r>
      <w:r>
        <w:rPr>
          <w:rFonts w:ascii="Calibri" w:hAnsi="Calibri" w:cs="Arial"/>
          <w:color w:val="000000"/>
          <w:sz w:val="22"/>
          <w:szCs w:val="22"/>
          <w:lang w:val="en-AU"/>
        </w:rPr>
        <w:t xml:space="preserve"> must be on file at the service. Unless we have a copy on file at the service, we cannot prevent access of a parent to their child. Photographic identification is required </w:t>
      </w:r>
      <w:r w:rsidR="005C2B8E">
        <w:rPr>
          <w:rFonts w:ascii="Calibri" w:hAnsi="Calibri" w:cs="Arial"/>
          <w:color w:val="000000"/>
          <w:sz w:val="22"/>
          <w:szCs w:val="22"/>
          <w:lang w:val="en-AU"/>
        </w:rPr>
        <w:t>for easy</w:t>
      </w:r>
      <w:r>
        <w:rPr>
          <w:rFonts w:ascii="Calibri" w:hAnsi="Calibri" w:cs="Arial"/>
          <w:color w:val="000000"/>
          <w:sz w:val="22"/>
          <w:szCs w:val="22"/>
          <w:lang w:val="en-AU"/>
        </w:rPr>
        <w:t xml:space="preserve"> identification.</w:t>
      </w:r>
    </w:p>
    <w:p w14:paraId="291D1021" w14:textId="77777777" w:rsidR="006F5F8A" w:rsidRDefault="006F5F8A" w:rsidP="005C2B8E">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 xml:space="preserve">If we have a copy of this court order and a </w:t>
      </w:r>
      <w:r w:rsidR="005C2B8E">
        <w:rPr>
          <w:rFonts w:ascii="Calibri" w:hAnsi="Calibri" w:cs="Arial"/>
          <w:color w:val="000000"/>
          <w:sz w:val="22"/>
          <w:szCs w:val="22"/>
          <w:lang w:val="en-AU"/>
        </w:rPr>
        <w:t>prohibited parent attempts to contact or collect the child, we will inform them that we cannot allow them access and request to leave the premises in line with the court order.</w:t>
      </w:r>
    </w:p>
    <w:p w14:paraId="291D1022" w14:textId="165885A3" w:rsidR="005C2B8E" w:rsidRDefault="005C2B8E" w:rsidP="005C2B8E">
      <w:pPr>
        <w:numPr>
          <w:ilvl w:val="0"/>
          <w:numId w:val="32"/>
        </w:numPr>
        <w:spacing w:after="120"/>
        <w:textAlignment w:val="baseline"/>
        <w:rPr>
          <w:rFonts w:ascii="Calibri" w:hAnsi="Calibri" w:cs="Arial"/>
          <w:color w:val="000000"/>
          <w:sz w:val="22"/>
          <w:szCs w:val="22"/>
          <w:lang w:val="en-AU"/>
        </w:rPr>
      </w:pPr>
      <w:r>
        <w:rPr>
          <w:rFonts w:ascii="Calibri" w:hAnsi="Calibri" w:cs="Arial"/>
          <w:color w:val="000000"/>
          <w:sz w:val="22"/>
          <w:szCs w:val="22"/>
          <w:lang w:val="en-AU"/>
        </w:rPr>
        <w:t xml:space="preserve">If they refuse without their </w:t>
      </w:r>
      <w:r w:rsidR="00DE29A2">
        <w:rPr>
          <w:rFonts w:ascii="Calibri" w:hAnsi="Calibri" w:cs="Arial"/>
          <w:color w:val="000000"/>
          <w:sz w:val="22"/>
          <w:szCs w:val="22"/>
          <w:lang w:val="en-AU"/>
        </w:rPr>
        <w:t>child,</w:t>
      </w:r>
      <w:r>
        <w:rPr>
          <w:rFonts w:ascii="Calibri" w:hAnsi="Calibri" w:cs="Arial"/>
          <w:color w:val="000000"/>
          <w:sz w:val="22"/>
          <w:szCs w:val="22"/>
          <w:lang w:val="en-AU"/>
        </w:rPr>
        <w:t xml:space="preserve"> we the service will implement a lockdown procedure.</w:t>
      </w:r>
    </w:p>
    <w:p w14:paraId="475177FE" w14:textId="77777777" w:rsidR="00B15594" w:rsidRDefault="00B15594" w:rsidP="00B15594">
      <w:pPr>
        <w:spacing w:after="120"/>
        <w:textAlignment w:val="baseline"/>
        <w:rPr>
          <w:rFonts w:ascii="Calibri" w:hAnsi="Calibri" w:cs="Arial"/>
          <w:color w:val="000000"/>
          <w:sz w:val="22"/>
          <w:szCs w:val="22"/>
          <w:lang w:val="en-AU"/>
        </w:rPr>
      </w:pPr>
    </w:p>
    <w:p w14:paraId="7715271A" w14:textId="77777777" w:rsidR="00B15594" w:rsidRPr="006F5F8A" w:rsidRDefault="00B15594" w:rsidP="00B15594">
      <w:pPr>
        <w:spacing w:after="120"/>
        <w:textAlignment w:val="baseline"/>
        <w:rPr>
          <w:rFonts w:ascii="Calibri" w:hAnsi="Calibri" w:cs="Arial"/>
          <w:color w:val="000000"/>
          <w:sz w:val="22"/>
          <w:szCs w:val="22"/>
          <w:lang w:val="en-AU"/>
        </w:rPr>
      </w:pPr>
    </w:p>
    <w:sectPr w:rsidR="00B15594" w:rsidRPr="006F5F8A" w:rsidSect="0055399A">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70E6" w14:textId="77777777" w:rsidR="00932E91" w:rsidRDefault="00932E91">
      <w:r>
        <w:separator/>
      </w:r>
    </w:p>
  </w:endnote>
  <w:endnote w:type="continuationSeparator" w:id="0">
    <w:p w14:paraId="5A05661C" w14:textId="77777777" w:rsidR="00932E91" w:rsidRDefault="0093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pitch w:val="variable"/>
  </w:font>
  <w:font w:name="Gill Sans">
    <w:panose1 w:val="020B0502020104020203"/>
    <w:charset w:val="B1"/>
    <w:family w:val="swiss"/>
    <w:pitch w:val="variable"/>
    <w:sig w:usb0="80000A67" w:usb1="00000000" w:usb2="00000000" w:usb3="00000000" w:csb0="000001F7" w:csb1="00000000"/>
  </w:font>
  <w:font w:name="Times">
    <w:panose1 w:val="020B0604020202020204"/>
    <w:charset w:val="00"/>
    <w:family w:val="auto"/>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KG Drops of Jupiter">
    <w:altName w:val="Calibri"/>
    <w:panose1 w:val="020B0604020202020204"/>
    <w:charset w:val="4D"/>
    <w:family w:val="auto"/>
    <w:pitch w:val="variable"/>
    <w:sig w:usb0="A000002F" w:usb1="00000002"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029" w14:textId="77777777" w:rsidR="006F5F8A" w:rsidRDefault="006F5F8A"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1D102A" w14:textId="77777777" w:rsidR="006F5F8A" w:rsidRDefault="006F5F8A"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102B" w14:textId="77777777" w:rsidR="006F5F8A" w:rsidRPr="00033B2D" w:rsidRDefault="006F5F8A"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71E5" w14:textId="77777777" w:rsidR="00932E91" w:rsidRDefault="00932E91">
      <w:r>
        <w:separator/>
      </w:r>
    </w:p>
  </w:footnote>
  <w:footnote w:type="continuationSeparator" w:id="0">
    <w:p w14:paraId="1C8D089C" w14:textId="77777777" w:rsidR="00932E91" w:rsidRDefault="00932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61D2" w14:textId="77777777" w:rsidR="0055399A" w:rsidRPr="002412F4" w:rsidRDefault="0055399A" w:rsidP="0055399A">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57F474C1" wp14:editId="582FE42F">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54B77BFD" w14:textId="77777777" w:rsidR="001850DB" w:rsidRDefault="00185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5F0"/>
    <w:multiLevelType w:val="multilevel"/>
    <w:tmpl w:val="B0A08E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12435E"/>
    <w:multiLevelType w:val="multilevel"/>
    <w:tmpl w:val="4F94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E5B62"/>
    <w:multiLevelType w:val="multilevel"/>
    <w:tmpl w:val="2FBC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E209C"/>
    <w:multiLevelType w:val="multilevel"/>
    <w:tmpl w:val="7494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4C46"/>
    <w:multiLevelType w:val="hybridMultilevel"/>
    <w:tmpl w:val="B73A9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F38D1"/>
    <w:multiLevelType w:val="multilevel"/>
    <w:tmpl w:val="CD5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85201"/>
    <w:multiLevelType w:val="multilevel"/>
    <w:tmpl w:val="54E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D5ECF"/>
    <w:multiLevelType w:val="multilevel"/>
    <w:tmpl w:val="D0F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A6B5D"/>
    <w:multiLevelType w:val="multilevel"/>
    <w:tmpl w:val="5196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3502D"/>
    <w:multiLevelType w:val="hybridMultilevel"/>
    <w:tmpl w:val="30520ABE"/>
    <w:lvl w:ilvl="0" w:tplc="CDC69F5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68342E"/>
    <w:multiLevelType w:val="multilevel"/>
    <w:tmpl w:val="2A1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991565"/>
    <w:multiLevelType w:val="multilevel"/>
    <w:tmpl w:val="072E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B3089"/>
    <w:multiLevelType w:val="multilevel"/>
    <w:tmpl w:val="734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14F55"/>
    <w:multiLevelType w:val="hybridMultilevel"/>
    <w:tmpl w:val="6A7C8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8852A8"/>
    <w:multiLevelType w:val="hybridMultilevel"/>
    <w:tmpl w:val="82FEB21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2C2176"/>
    <w:multiLevelType w:val="multilevel"/>
    <w:tmpl w:val="BDE2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553E7"/>
    <w:multiLevelType w:val="multilevel"/>
    <w:tmpl w:val="1666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C7F98"/>
    <w:multiLevelType w:val="multilevel"/>
    <w:tmpl w:val="866E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374F44"/>
    <w:multiLevelType w:val="multilevel"/>
    <w:tmpl w:val="4DD6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E55DDD"/>
    <w:multiLevelType w:val="hybridMultilevel"/>
    <w:tmpl w:val="6D6C4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0D0C27"/>
    <w:multiLevelType w:val="hybridMultilevel"/>
    <w:tmpl w:val="4754D7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5B2C54"/>
    <w:multiLevelType w:val="hybridMultilevel"/>
    <w:tmpl w:val="9EC68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C63155"/>
    <w:multiLevelType w:val="multilevel"/>
    <w:tmpl w:val="AC12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DB5F2B"/>
    <w:multiLevelType w:val="hybridMultilevel"/>
    <w:tmpl w:val="66508BF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E5703A"/>
    <w:multiLevelType w:val="hybridMultilevel"/>
    <w:tmpl w:val="57E098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9467154"/>
    <w:multiLevelType w:val="hybridMultilevel"/>
    <w:tmpl w:val="00F285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AE0702E"/>
    <w:multiLevelType w:val="multilevel"/>
    <w:tmpl w:val="B01CD4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6D802384"/>
    <w:multiLevelType w:val="multilevel"/>
    <w:tmpl w:val="802EF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7950B8"/>
    <w:multiLevelType w:val="multilevel"/>
    <w:tmpl w:val="B902F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B234B3"/>
    <w:multiLevelType w:val="multilevel"/>
    <w:tmpl w:val="E57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245DAA"/>
    <w:multiLevelType w:val="hybridMultilevel"/>
    <w:tmpl w:val="26D4D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8C6639"/>
    <w:multiLevelType w:val="hybridMultilevel"/>
    <w:tmpl w:val="C6B6A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6B666F"/>
    <w:multiLevelType w:val="multilevel"/>
    <w:tmpl w:val="0C00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320A7F"/>
    <w:multiLevelType w:val="multilevel"/>
    <w:tmpl w:val="CC1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C05AB6"/>
    <w:multiLevelType w:val="multilevel"/>
    <w:tmpl w:val="662C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E73BBA"/>
    <w:multiLevelType w:val="multilevel"/>
    <w:tmpl w:val="3C8E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043277">
    <w:abstractNumId w:val="13"/>
  </w:num>
  <w:num w:numId="2" w16cid:durableId="1740060081">
    <w:abstractNumId w:val="8"/>
  </w:num>
  <w:num w:numId="3" w16cid:durableId="880478472">
    <w:abstractNumId w:val="15"/>
  </w:num>
  <w:num w:numId="4" w16cid:durableId="550075518">
    <w:abstractNumId w:val="17"/>
  </w:num>
  <w:num w:numId="5" w16cid:durableId="729034989">
    <w:abstractNumId w:val="7"/>
  </w:num>
  <w:num w:numId="6" w16cid:durableId="1668747050">
    <w:abstractNumId w:val="1"/>
  </w:num>
  <w:num w:numId="7" w16cid:durableId="221529104">
    <w:abstractNumId w:val="34"/>
  </w:num>
  <w:num w:numId="8" w16cid:durableId="902328256">
    <w:abstractNumId w:val="5"/>
  </w:num>
  <w:num w:numId="9" w16cid:durableId="1737900448">
    <w:abstractNumId w:val="33"/>
  </w:num>
  <w:num w:numId="10" w16cid:durableId="1874460888">
    <w:abstractNumId w:val="11"/>
  </w:num>
  <w:num w:numId="11" w16cid:durableId="1894458885">
    <w:abstractNumId w:val="29"/>
  </w:num>
  <w:num w:numId="12" w16cid:durableId="1695962284">
    <w:abstractNumId w:val="32"/>
  </w:num>
  <w:num w:numId="13" w16cid:durableId="943271764">
    <w:abstractNumId w:val="22"/>
  </w:num>
  <w:num w:numId="14" w16cid:durableId="159975389">
    <w:abstractNumId w:val="16"/>
  </w:num>
  <w:num w:numId="15" w16cid:durableId="776830740">
    <w:abstractNumId w:val="18"/>
  </w:num>
  <w:num w:numId="16" w16cid:durableId="1383403606">
    <w:abstractNumId w:val="35"/>
  </w:num>
  <w:num w:numId="17" w16cid:durableId="1613631644">
    <w:abstractNumId w:val="28"/>
  </w:num>
  <w:num w:numId="18" w16cid:durableId="2128813388">
    <w:abstractNumId w:val="12"/>
  </w:num>
  <w:num w:numId="19" w16cid:durableId="951863485">
    <w:abstractNumId w:val="3"/>
  </w:num>
  <w:num w:numId="20" w16cid:durableId="137920093">
    <w:abstractNumId w:val="10"/>
  </w:num>
  <w:num w:numId="21" w16cid:durableId="1226180930">
    <w:abstractNumId w:val="2"/>
  </w:num>
  <w:num w:numId="22" w16cid:durableId="1404599770">
    <w:abstractNumId w:val="26"/>
  </w:num>
  <w:num w:numId="23" w16cid:durableId="1923875405">
    <w:abstractNumId w:val="27"/>
  </w:num>
  <w:num w:numId="24" w16cid:durableId="1334144717">
    <w:abstractNumId w:val="0"/>
  </w:num>
  <w:num w:numId="25" w16cid:durableId="2040086659">
    <w:abstractNumId w:val="20"/>
  </w:num>
  <w:num w:numId="26" w16cid:durableId="1673097247">
    <w:abstractNumId w:val="14"/>
  </w:num>
  <w:num w:numId="27" w16cid:durableId="1453161943">
    <w:abstractNumId w:val="9"/>
  </w:num>
  <w:num w:numId="28" w16cid:durableId="1366715539">
    <w:abstractNumId w:val="23"/>
  </w:num>
  <w:num w:numId="29" w16cid:durableId="81027116">
    <w:abstractNumId w:val="31"/>
  </w:num>
  <w:num w:numId="30" w16cid:durableId="122503808">
    <w:abstractNumId w:val="30"/>
  </w:num>
  <w:num w:numId="31" w16cid:durableId="1466041624">
    <w:abstractNumId w:val="24"/>
  </w:num>
  <w:num w:numId="32" w16cid:durableId="2137333569">
    <w:abstractNumId w:val="4"/>
  </w:num>
  <w:num w:numId="33" w16cid:durableId="1307275587">
    <w:abstractNumId w:val="21"/>
  </w:num>
  <w:num w:numId="34" w16cid:durableId="581836482">
    <w:abstractNumId w:val="25"/>
  </w:num>
  <w:num w:numId="35" w16cid:durableId="739668294">
    <w:abstractNumId w:val="19"/>
  </w:num>
  <w:num w:numId="36" w16cid:durableId="2033919843">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24B21"/>
    <w:rsid w:val="00033A41"/>
    <w:rsid w:val="000349F8"/>
    <w:rsid w:val="0003699A"/>
    <w:rsid w:val="00041851"/>
    <w:rsid w:val="00062284"/>
    <w:rsid w:val="000807D5"/>
    <w:rsid w:val="00087ADF"/>
    <w:rsid w:val="000B0FFE"/>
    <w:rsid w:val="000F74C2"/>
    <w:rsid w:val="00140411"/>
    <w:rsid w:val="0014604A"/>
    <w:rsid w:val="0014619E"/>
    <w:rsid w:val="00175E04"/>
    <w:rsid w:val="00177844"/>
    <w:rsid w:val="001842C5"/>
    <w:rsid w:val="001850DB"/>
    <w:rsid w:val="001A1603"/>
    <w:rsid w:val="001B1925"/>
    <w:rsid w:val="001B4C84"/>
    <w:rsid w:val="001F30BC"/>
    <w:rsid w:val="00202170"/>
    <w:rsid w:val="00222C59"/>
    <w:rsid w:val="0024575F"/>
    <w:rsid w:val="002468CC"/>
    <w:rsid w:val="002D5D8B"/>
    <w:rsid w:val="002F6562"/>
    <w:rsid w:val="00305954"/>
    <w:rsid w:val="00320EB4"/>
    <w:rsid w:val="00332780"/>
    <w:rsid w:val="003419F5"/>
    <w:rsid w:val="003575FA"/>
    <w:rsid w:val="00425D92"/>
    <w:rsid w:val="0044006C"/>
    <w:rsid w:val="00451A0F"/>
    <w:rsid w:val="00467E97"/>
    <w:rsid w:val="004C39C4"/>
    <w:rsid w:val="004E0250"/>
    <w:rsid w:val="004E18FD"/>
    <w:rsid w:val="004F7EB6"/>
    <w:rsid w:val="005046C5"/>
    <w:rsid w:val="00527C2B"/>
    <w:rsid w:val="00544F6B"/>
    <w:rsid w:val="0055399A"/>
    <w:rsid w:val="00587CB5"/>
    <w:rsid w:val="005B1D5E"/>
    <w:rsid w:val="005C0EA6"/>
    <w:rsid w:val="005C15D6"/>
    <w:rsid w:val="005C29A2"/>
    <w:rsid w:val="005C2B8E"/>
    <w:rsid w:val="00602A0E"/>
    <w:rsid w:val="00606CFD"/>
    <w:rsid w:val="00613BCB"/>
    <w:rsid w:val="00624BFC"/>
    <w:rsid w:val="006303CD"/>
    <w:rsid w:val="00634648"/>
    <w:rsid w:val="00683438"/>
    <w:rsid w:val="00684A14"/>
    <w:rsid w:val="006A06DD"/>
    <w:rsid w:val="006B127B"/>
    <w:rsid w:val="006B3221"/>
    <w:rsid w:val="006B3D42"/>
    <w:rsid w:val="006C7E2F"/>
    <w:rsid w:val="006D3EB7"/>
    <w:rsid w:val="006F0D5F"/>
    <w:rsid w:val="006F5F8A"/>
    <w:rsid w:val="007007F2"/>
    <w:rsid w:val="00746DC5"/>
    <w:rsid w:val="007514EA"/>
    <w:rsid w:val="007529A7"/>
    <w:rsid w:val="007B1DAC"/>
    <w:rsid w:val="007F725E"/>
    <w:rsid w:val="00810B22"/>
    <w:rsid w:val="008129DE"/>
    <w:rsid w:val="0083236F"/>
    <w:rsid w:val="00871B50"/>
    <w:rsid w:val="00885EB0"/>
    <w:rsid w:val="008E1850"/>
    <w:rsid w:val="008E42F0"/>
    <w:rsid w:val="00932E91"/>
    <w:rsid w:val="00937452"/>
    <w:rsid w:val="00941098"/>
    <w:rsid w:val="009413EB"/>
    <w:rsid w:val="00941A58"/>
    <w:rsid w:val="00942F14"/>
    <w:rsid w:val="00943456"/>
    <w:rsid w:val="00962769"/>
    <w:rsid w:val="00A33C0D"/>
    <w:rsid w:val="00A3722A"/>
    <w:rsid w:val="00A97600"/>
    <w:rsid w:val="00AD5986"/>
    <w:rsid w:val="00AF2819"/>
    <w:rsid w:val="00B009C0"/>
    <w:rsid w:val="00B04772"/>
    <w:rsid w:val="00B04B40"/>
    <w:rsid w:val="00B15594"/>
    <w:rsid w:val="00B3378F"/>
    <w:rsid w:val="00B40156"/>
    <w:rsid w:val="00B51434"/>
    <w:rsid w:val="00B63706"/>
    <w:rsid w:val="00B64C94"/>
    <w:rsid w:val="00B67A2B"/>
    <w:rsid w:val="00BB55BC"/>
    <w:rsid w:val="00BD12C1"/>
    <w:rsid w:val="00BE3B69"/>
    <w:rsid w:val="00C031BA"/>
    <w:rsid w:val="00C03780"/>
    <w:rsid w:val="00C04AE0"/>
    <w:rsid w:val="00C22DAC"/>
    <w:rsid w:val="00C425FA"/>
    <w:rsid w:val="00C52A2F"/>
    <w:rsid w:val="00C80F98"/>
    <w:rsid w:val="00C912EA"/>
    <w:rsid w:val="00CE6307"/>
    <w:rsid w:val="00D140F2"/>
    <w:rsid w:val="00D24F54"/>
    <w:rsid w:val="00D250AF"/>
    <w:rsid w:val="00D33E25"/>
    <w:rsid w:val="00D50C32"/>
    <w:rsid w:val="00D50C8B"/>
    <w:rsid w:val="00D546D2"/>
    <w:rsid w:val="00D87FAD"/>
    <w:rsid w:val="00D9299F"/>
    <w:rsid w:val="00DB6355"/>
    <w:rsid w:val="00DB6F67"/>
    <w:rsid w:val="00DC69D5"/>
    <w:rsid w:val="00DD7FF9"/>
    <w:rsid w:val="00DE29A2"/>
    <w:rsid w:val="00E05505"/>
    <w:rsid w:val="00E75DDD"/>
    <w:rsid w:val="00E977D7"/>
    <w:rsid w:val="00EA695C"/>
    <w:rsid w:val="00EB0424"/>
    <w:rsid w:val="00EB4D06"/>
    <w:rsid w:val="00EC0ACC"/>
    <w:rsid w:val="00EC2724"/>
    <w:rsid w:val="00EC6D95"/>
    <w:rsid w:val="00ED7EC9"/>
    <w:rsid w:val="00EF259B"/>
    <w:rsid w:val="00F16F9D"/>
    <w:rsid w:val="00F24177"/>
    <w:rsid w:val="00F30521"/>
    <w:rsid w:val="00F41BBB"/>
    <w:rsid w:val="00F50BE8"/>
    <w:rsid w:val="00F60160"/>
    <w:rsid w:val="00F653EE"/>
    <w:rsid w:val="00F74308"/>
    <w:rsid w:val="00F752F9"/>
    <w:rsid w:val="00FB3C80"/>
    <w:rsid w:val="00FD6F17"/>
    <w:rsid w:val="00FE42DC"/>
    <w:rsid w:val="00FE6ED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D0FCF"/>
  <w14:defaultImageDpi w14:val="300"/>
  <w15:chartTrackingRefBased/>
  <w15:docId w15:val="{9D3CB9D1-8D20-4E07-926B-9D361E8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C9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urfulListAccent11">
    <w:name w:val="Colou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140411"/>
    <w:pPr>
      <w:spacing w:before="100" w:beforeAutospacing="1" w:after="100" w:afterAutospacing="1"/>
    </w:pPr>
    <w:rPr>
      <w:rFonts w:ascii="Times" w:hAnsi="Times"/>
      <w:sz w:val="20"/>
      <w:szCs w:val="20"/>
      <w:lang w:val="en-AU"/>
    </w:rPr>
  </w:style>
  <w:style w:type="character" w:customStyle="1" w:styleId="apple-tab-span">
    <w:name w:val="apple-tab-span"/>
    <w:rsid w:val="00140411"/>
  </w:style>
  <w:style w:type="paragraph" w:styleId="ListParagraph">
    <w:name w:val="List Paragraph"/>
    <w:basedOn w:val="Normal"/>
    <w:qFormat/>
    <w:rsid w:val="00B40156"/>
    <w:pPr>
      <w:ind w:left="720"/>
      <w:contextualSpacing/>
    </w:pPr>
  </w:style>
  <w:style w:type="character" w:customStyle="1" w:styleId="apple-converted-space">
    <w:name w:val="apple-converted-space"/>
    <w:basedOn w:val="DefaultParagraphFont"/>
    <w:rsid w:val="007007F2"/>
  </w:style>
  <w:style w:type="character" w:styleId="Strong">
    <w:name w:val="Strong"/>
    <w:basedOn w:val="DefaultParagraphFont"/>
    <w:uiPriority w:val="22"/>
    <w:qFormat/>
    <w:rsid w:val="007007F2"/>
    <w:rPr>
      <w:b/>
      <w:bCs/>
    </w:rPr>
  </w:style>
  <w:style w:type="character" w:styleId="Emphasis">
    <w:name w:val="Emphasis"/>
    <w:basedOn w:val="DefaultParagraphFont"/>
    <w:uiPriority w:val="20"/>
    <w:qFormat/>
    <w:rsid w:val="00AF28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40886">
      <w:bodyDiv w:val="1"/>
      <w:marLeft w:val="0"/>
      <w:marRight w:val="0"/>
      <w:marTop w:val="0"/>
      <w:marBottom w:val="0"/>
      <w:divBdr>
        <w:top w:val="none" w:sz="0" w:space="0" w:color="auto"/>
        <w:left w:val="none" w:sz="0" w:space="0" w:color="auto"/>
        <w:bottom w:val="none" w:sz="0" w:space="0" w:color="auto"/>
        <w:right w:val="none" w:sz="0" w:space="0" w:color="auto"/>
      </w:divBdr>
    </w:div>
    <w:div w:id="398215463">
      <w:bodyDiv w:val="1"/>
      <w:marLeft w:val="0"/>
      <w:marRight w:val="0"/>
      <w:marTop w:val="0"/>
      <w:marBottom w:val="0"/>
      <w:divBdr>
        <w:top w:val="none" w:sz="0" w:space="0" w:color="auto"/>
        <w:left w:val="none" w:sz="0" w:space="0" w:color="auto"/>
        <w:bottom w:val="none" w:sz="0" w:space="0" w:color="auto"/>
        <w:right w:val="none" w:sz="0" w:space="0" w:color="auto"/>
      </w:divBdr>
    </w:div>
    <w:div w:id="438381775">
      <w:bodyDiv w:val="1"/>
      <w:marLeft w:val="0"/>
      <w:marRight w:val="0"/>
      <w:marTop w:val="0"/>
      <w:marBottom w:val="0"/>
      <w:divBdr>
        <w:top w:val="none" w:sz="0" w:space="0" w:color="auto"/>
        <w:left w:val="none" w:sz="0" w:space="0" w:color="auto"/>
        <w:bottom w:val="none" w:sz="0" w:space="0" w:color="auto"/>
        <w:right w:val="none" w:sz="0" w:space="0" w:color="auto"/>
      </w:divBdr>
    </w:div>
    <w:div w:id="495196689">
      <w:bodyDiv w:val="1"/>
      <w:marLeft w:val="0"/>
      <w:marRight w:val="0"/>
      <w:marTop w:val="0"/>
      <w:marBottom w:val="0"/>
      <w:divBdr>
        <w:top w:val="none" w:sz="0" w:space="0" w:color="auto"/>
        <w:left w:val="none" w:sz="0" w:space="0" w:color="auto"/>
        <w:bottom w:val="none" w:sz="0" w:space="0" w:color="auto"/>
        <w:right w:val="none" w:sz="0" w:space="0" w:color="auto"/>
      </w:divBdr>
    </w:div>
    <w:div w:id="1039553142">
      <w:bodyDiv w:val="1"/>
      <w:marLeft w:val="0"/>
      <w:marRight w:val="0"/>
      <w:marTop w:val="0"/>
      <w:marBottom w:val="0"/>
      <w:divBdr>
        <w:top w:val="none" w:sz="0" w:space="0" w:color="auto"/>
        <w:left w:val="none" w:sz="0" w:space="0" w:color="auto"/>
        <w:bottom w:val="none" w:sz="0" w:space="0" w:color="auto"/>
        <w:right w:val="none" w:sz="0" w:space="0" w:color="auto"/>
      </w:divBdr>
    </w:div>
    <w:div w:id="1275016072">
      <w:bodyDiv w:val="1"/>
      <w:marLeft w:val="0"/>
      <w:marRight w:val="0"/>
      <w:marTop w:val="0"/>
      <w:marBottom w:val="0"/>
      <w:divBdr>
        <w:top w:val="none" w:sz="0" w:space="0" w:color="auto"/>
        <w:left w:val="none" w:sz="0" w:space="0" w:color="auto"/>
        <w:bottom w:val="none" w:sz="0" w:space="0" w:color="auto"/>
        <w:right w:val="none" w:sz="0" w:space="0" w:color="auto"/>
      </w:divBdr>
    </w:div>
    <w:div w:id="1334525769">
      <w:bodyDiv w:val="1"/>
      <w:marLeft w:val="0"/>
      <w:marRight w:val="0"/>
      <w:marTop w:val="0"/>
      <w:marBottom w:val="0"/>
      <w:divBdr>
        <w:top w:val="none" w:sz="0" w:space="0" w:color="auto"/>
        <w:left w:val="none" w:sz="0" w:space="0" w:color="auto"/>
        <w:bottom w:val="none" w:sz="0" w:space="0" w:color="auto"/>
        <w:right w:val="none" w:sz="0" w:space="0" w:color="auto"/>
      </w:divBdr>
    </w:div>
    <w:div w:id="1629238046">
      <w:bodyDiv w:val="1"/>
      <w:marLeft w:val="0"/>
      <w:marRight w:val="0"/>
      <w:marTop w:val="0"/>
      <w:marBottom w:val="0"/>
      <w:divBdr>
        <w:top w:val="none" w:sz="0" w:space="0" w:color="auto"/>
        <w:left w:val="none" w:sz="0" w:space="0" w:color="auto"/>
        <w:bottom w:val="none" w:sz="0" w:space="0" w:color="auto"/>
        <w:right w:val="none" w:sz="0" w:space="0" w:color="auto"/>
      </w:divBdr>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54631">
      <w:bodyDiv w:val="1"/>
      <w:marLeft w:val="0"/>
      <w:marRight w:val="0"/>
      <w:marTop w:val="0"/>
      <w:marBottom w:val="0"/>
      <w:divBdr>
        <w:top w:val="none" w:sz="0" w:space="0" w:color="auto"/>
        <w:left w:val="none" w:sz="0" w:space="0" w:color="auto"/>
        <w:bottom w:val="none" w:sz="0" w:space="0" w:color="auto"/>
        <w:right w:val="none" w:sz="0" w:space="0" w:color="auto"/>
      </w:divBdr>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13392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84</cp:revision>
  <cp:lastPrinted>2018-05-17T21:16:00Z</cp:lastPrinted>
  <dcterms:created xsi:type="dcterms:W3CDTF">2020-08-10T00:51:00Z</dcterms:created>
  <dcterms:modified xsi:type="dcterms:W3CDTF">2025-10-21T02:07:00Z</dcterms:modified>
</cp:coreProperties>
</file>