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15F9" w14:textId="12AE823C" w:rsidR="000E0F95" w:rsidRDefault="00074AFA" w:rsidP="00BC43CB">
      <w:pPr>
        <w:spacing w:line="240" w:lineRule="auto"/>
        <w:ind w:leftChars="0" w:left="0" w:firstLineChars="0" w:firstLine="0"/>
        <w:rPr>
          <w:rFonts w:ascii="Calibri" w:eastAsia="Calibri" w:hAnsi="Calibri" w:cs="Calibri"/>
          <w:sz w:val="32"/>
          <w:szCs w:val="32"/>
        </w:rPr>
      </w:pPr>
      <w:r>
        <w:rPr>
          <w:rFonts w:ascii="Calibri" w:eastAsia="Calibri" w:hAnsi="Calibri" w:cs="Calibri"/>
          <w:sz w:val="32"/>
          <w:szCs w:val="32"/>
        </w:rPr>
        <w:t>ASTHMA MANAG</w:t>
      </w:r>
      <w:r w:rsidR="0085716D">
        <w:rPr>
          <w:rFonts w:ascii="Calibri" w:eastAsia="Calibri" w:hAnsi="Calibri" w:cs="Calibri"/>
          <w:sz w:val="32"/>
          <w:szCs w:val="32"/>
        </w:rPr>
        <w:t>E</w:t>
      </w:r>
      <w:r>
        <w:rPr>
          <w:rFonts w:ascii="Calibri" w:eastAsia="Calibri" w:hAnsi="Calibri" w:cs="Calibri"/>
          <w:sz w:val="32"/>
          <w:szCs w:val="32"/>
        </w:rPr>
        <w:t>MENT</w:t>
      </w:r>
    </w:p>
    <w:p w14:paraId="4BC6EAF9" w14:textId="77777777" w:rsidR="002A642B" w:rsidRPr="002A642B" w:rsidRDefault="002A642B" w:rsidP="001D309F">
      <w:pPr>
        <w:spacing w:line="240" w:lineRule="auto"/>
        <w:ind w:leftChars="0" w:left="0" w:firstLineChars="0" w:firstLine="0"/>
        <w:rPr>
          <w:rFonts w:ascii="Calibri" w:eastAsia="Calibri" w:hAnsi="Calibri" w:cs="Calibri"/>
          <w:sz w:val="22"/>
          <w:szCs w:val="22"/>
        </w:rPr>
      </w:pPr>
    </w:p>
    <w:p w14:paraId="68FE3ACD" w14:textId="42E52CFA" w:rsidR="000E0F95" w:rsidRDefault="000B1899" w:rsidP="00402C6C">
      <w:pPr>
        <w:shd w:val="clear" w:color="auto" w:fill="D9D9D9" w:themeFill="background1" w:themeFillShade="D9"/>
        <w:spacing w:line="276" w:lineRule="auto"/>
        <w:ind w:left="0" w:hanging="2"/>
        <w:rPr>
          <w:rFonts w:ascii="Calibri" w:eastAsia="Calibri" w:hAnsi="Calibri" w:cs="Calibri"/>
          <w:sz w:val="22"/>
          <w:szCs w:val="22"/>
        </w:rPr>
      </w:pPr>
      <w:r>
        <w:rPr>
          <w:rFonts w:ascii="Calibri" w:eastAsia="Calibri" w:hAnsi="Calibri" w:cs="Calibri"/>
          <w:b/>
          <w:sz w:val="22"/>
          <w:szCs w:val="22"/>
        </w:rPr>
        <w:t>POLICY STATEMENT</w:t>
      </w:r>
    </w:p>
    <w:p w14:paraId="18A1A685" w14:textId="2D0D971C" w:rsidR="00E80D6A" w:rsidRDefault="7FB4B06B" w:rsidP="00402C6C">
      <w:pPr>
        <w:shd w:val="clear" w:color="auto" w:fill="D9D9D9" w:themeFill="background1" w:themeFillShade="D9"/>
        <w:spacing w:after="120" w:line="240" w:lineRule="auto"/>
        <w:ind w:left="0" w:hanging="2"/>
        <w:rPr>
          <w:rFonts w:ascii="Calibri" w:eastAsia="Calibri" w:hAnsi="Calibri" w:cs="Calibri"/>
          <w:sz w:val="22"/>
          <w:szCs w:val="22"/>
        </w:rPr>
      </w:pPr>
      <w:r w:rsidRPr="7FB4B06B">
        <w:rPr>
          <w:rFonts w:ascii="Calibri" w:eastAsia="Calibri" w:hAnsi="Calibri" w:cs="Calibri"/>
          <w:sz w:val="22"/>
          <w:szCs w:val="22"/>
        </w:rPr>
        <w:t xml:space="preserve">Asthma is a chronic health condition affecting approximately </w:t>
      </w:r>
      <w:r w:rsidR="00B84835">
        <w:rPr>
          <w:rFonts w:ascii="Calibri" w:eastAsia="Calibri" w:hAnsi="Calibri" w:cs="Calibri"/>
          <w:sz w:val="22"/>
          <w:szCs w:val="22"/>
        </w:rPr>
        <w:t>10-</w:t>
      </w:r>
      <w:r w:rsidRPr="7FB4B06B">
        <w:rPr>
          <w:rFonts w:ascii="Calibri" w:eastAsia="Calibri" w:hAnsi="Calibri" w:cs="Calibri"/>
          <w:sz w:val="22"/>
          <w:szCs w:val="22"/>
        </w:rPr>
        <w:t>15% of children</w:t>
      </w:r>
      <w:r w:rsidR="005C6692">
        <w:rPr>
          <w:rFonts w:ascii="Calibri" w:eastAsia="Calibri" w:hAnsi="Calibri" w:cs="Calibri"/>
          <w:sz w:val="22"/>
          <w:szCs w:val="22"/>
        </w:rPr>
        <w:t xml:space="preserve"> in Australia</w:t>
      </w:r>
      <w:r w:rsidRPr="7FB4B06B">
        <w:rPr>
          <w:rFonts w:ascii="Calibri" w:eastAsia="Calibri" w:hAnsi="Calibri" w:cs="Calibri"/>
          <w:sz w:val="22"/>
          <w:szCs w:val="22"/>
        </w:rPr>
        <w:t xml:space="preserve">. It is one of the most common reasons for childhood admission to hospital. Community education and correct asthma management will assist to minimise the impact of asthma. It is generally accepted that children under the age of six do not have the skills or ability to recognise and manage their own asthma effectively. </w:t>
      </w:r>
      <w:r w:rsidR="00B84835">
        <w:rPr>
          <w:rFonts w:ascii="Calibri" w:eastAsia="Calibri" w:hAnsi="Calibri" w:cs="Calibri"/>
          <w:sz w:val="22"/>
          <w:szCs w:val="22"/>
        </w:rPr>
        <w:br/>
      </w:r>
      <w:proofErr w:type="gramStart"/>
      <w:r w:rsidRPr="7FB4B06B">
        <w:rPr>
          <w:rFonts w:ascii="Calibri" w:eastAsia="Calibri" w:hAnsi="Calibri" w:cs="Calibri"/>
          <w:sz w:val="22"/>
          <w:szCs w:val="22"/>
        </w:rPr>
        <w:t>With this in mind, our</w:t>
      </w:r>
      <w:proofErr w:type="gramEnd"/>
      <w:r w:rsidRPr="7FB4B06B">
        <w:rPr>
          <w:rFonts w:ascii="Calibri" w:eastAsia="Calibri" w:hAnsi="Calibri" w:cs="Calibri"/>
          <w:sz w:val="22"/>
          <w:szCs w:val="22"/>
        </w:rPr>
        <w:t xml:space="preserve"> service recognises the need to educate educators and families about asthma and to promote responsible asthma management strategies.</w:t>
      </w:r>
    </w:p>
    <w:p w14:paraId="3E5F9783" w14:textId="77777777" w:rsidR="000E0F95" w:rsidRDefault="000E0F95" w:rsidP="00E80D6A">
      <w:pPr>
        <w:spacing w:after="120"/>
        <w:ind w:leftChars="0" w:left="0" w:firstLineChars="0" w:firstLine="0"/>
        <w:rPr>
          <w:rFonts w:ascii="Calibri" w:eastAsia="Calibri" w:hAnsi="Calibri" w:cs="Calibri"/>
          <w:sz w:val="22"/>
          <w:szCs w:val="22"/>
        </w:rPr>
      </w:pPr>
    </w:p>
    <w:p w14:paraId="7CC2EAFC" w14:textId="7F6284F1" w:rsidR="000E0F95" w:rsidRDefault="000B1899" w:rsidP="00321EB8">
      <w:pPr>
        <w:spacing w:after="80" w:line="240" w:lineRule="auto"/>
        <w:ind w:left="0" w:hanging="2"/>
        <w:rPr>
          <w:rFonts w:ascii="Calibri" w:eastAsia="Calibri" w:hAnsi="Calibri" w:cs="Calibri"/>
          <w:sz w:val="22"/>
          <w:szCs w:val="22"/>
        </w:rPr>
      </w:pPr>
      <w:r>
        <w:rPr>
          <w:rFonts w:ascii="Calibri" w:eastAsia="Calibri" w:hAnsi="Calibri" w:cs="Calibri"/>
          <w:b/>
          <w:sz w:val="22"/>
          <w:szCs w:val="22"/>
        </w:rPr>
        <w:t>CONSIDERATIONS</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4"/>
        <w:gridCol w:w="5384"/>
      </w:tblGrid>
      <w:tr w:rsidR="000E0F95" w14:paraId="1CE2B4C3" w14:textId="77777777" w:rsidTr="00460CAF">
        <w:tc>
          <w:tcPr>
            <w:tcW w:w="5384" w:type="dxa"/>
          </w:tcPr>
          <w:p w14:paraId="5CBDB0C5"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5384" w:type="dxa"/>
          </w:tcPr>
          <w:p w14:paraId="180542DC" w14:textId="094F3731" w:rsidR="000E0F95" w:rsidRDefault="00460CAF" w:rsidP="00E80D6A">
            <w:pPr>
              <w:ind w:left="0" w:hanging="2"/>
              <w:rPr>
                <w:rFonts w:ascii="Calibri" w:eastAsia="Calibri" w:hAnsi="Calibri" w:cs="Calibri"/>
                <w:sz w:val="22"/>
                <w:szCs w:val="22"/>
              </w:rPr>
            </w:pPr>
            <w:r w:rsidRPr="00460CAF">
              <w:rPr>
                <w:rFonts w:ascii="Calibri" w:eastAsia="Calibri" w:hAnsi="Calibri" w:cs="Calibri"/>
                <w:sz w:val="22"/>
                <w:szCs w:val="22"/>
              </w:rPr>
              <w:t>90, 91, 92, 93, 94, 95, 96, 136, 137, 168, 178, 181, 182, 183, 184</w:t>
            </w:r>
          </w:p>
        </w:tc>
      </w:tr>
      <w:tr w:rsidR="000E0F95" w14:paraId="2475D79E" w14:textId="77777777" w:rsidTr="00460CAF">
        <w:tc>
          <w:tcPr>
            <w:tcW w:w="5384" w:type="dxa"/>
          </w:tcPr>
          <w:p w14:paraId="403D5137"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National Quality Standard</w:t>
            </w:r>
          </w:p>
        </w:tc>
        <w:tc>
          <w:tcPr>
            <w:tcW w:w="5384" w:type="dxa"/>
          </w:tcPr>
          <w:p w14:paraId="37006029" w14:textId="71DCCD2E" w:rsidR="000E0F95" w:rsidRDefault="008D0A44" w:rsidP="00DE763C">
            <w:pPr>
              <w:ind w:leftChars="0" w:left="0" w:firstLineChars="0" w:firstLine="0"/>
              <w:rPr>
                <w:rFonts w:ascii="Calibri" w:eastAsia="Calibri" w:hAnsi="Calibri" w:cs="Calibri"/>
                <w:sz w:val="22"/>
                <w:szCs w:val="22"/>
              </w:rPr>
            </w:pPr>
            <w:r w:rsidRPr="008D0A44">
              <w:rPr>
                <w:rFonts w:ascii="Calibri" w:eastAsia="Calibri" w:hAnsi="Calibri" w:cs="Calibri"/>
                <w:sz w:val="22"/>
                <w:szCs w:val="22"/>
              </w:rPr>
              <w:t>QA2, QA6, QA7.1, QA7.2</w:t>
            </w:r>
          </w:p>
        </w:tc>
      </w:tr>
      <w:tr w:rsidR="000E0F95" w14:paraId="5192B2D8" w14:textId="77777777" w:rsidTr="00460CAF">
        <w:tc>
          <w:tcPr>
            <w:tcW w:w="5384" w:type="dxa"/>
          </w:tcPr>
          <w:p w14:paraId="57DD9041"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Other Service Policies/Documentation</w:t>
            </w:r>
          </w:p>
        </w:tc>
        <w:tc>
          <w:tcPr>
            <w:tcW w:w="5384" w:type="dxa"/>
          </w:tcPr>
          <w:p w14:paraId="7ED0295D" w14:textId="759C5B3E" w:rsidR="009A7B8D" w:rsidRDefault="009A7B8D"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Individual Asthma Action Plans</w:t>
            </w:r>
          </w:p>
          <w:p w14:paraId="3F8710A3" w14:textId="2A7F51A5" w:rsidR="006570C3" w:rsidRPr="00DE763C"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Individual Medical Risk Minimisation Plans</w:t>
            </w:r>
          </w:p>
          <w:p w14:paraId="6FE264F0" w14:textId="322BE5D2" w:rsidR="000E0F95" w:rsidRPr="00DE763C" w:rsidRDefault="000B1899" w:rsidP="00DE763C">
            <w:pPr>
              <w:pStyle w:val="ListParagraph"/>
              <w:numPr>
                <w:ilvl w:val="0"/>
                <w:numId w:val="3"/>
              </w:numPr>
              <w:ind w:leftChars="0" w:firstLineChars="0"/>
              <w:rPr>
                <w:rFonts w:ascii="Calibri" w:eastAsia="Calibri" w:hAnsi="Calibri" w:cs="Calibri"/>
                <w:sz w:val="22"/>
                <w:szCs w:val="22"/>
              </w:rPr>
            </w:pPr>
            <w:r w:rsidRPr="00DE763C">
              <w:rPr>
                <w:rFonts w:ascii="Calibri" w:eastAsia="Calibri" w:hAnsi="Calibri" w:cs="Calibri"/>
                <w:sz w:val="22"/>
                <w:szCs w:val="22"/>
              </w:rPr>
              <w:t xml:space="preserve">Enrolment, Orientation and </w:t>
            </w:r>
            <w:r w:rsidR="00DE763C" w:rsidRPr="00DE763C">
              <w:rPr>
                <w:rFonts w:ascii="Calibri" w:eastAsia="Calibri" w:hAnsi="Calibri" w:cs="Calibri"/>
                <w:sz w:val="22"/>
                <w:szCs w:val="22"/>
              </w:rPr>
              <w:t>Bookings</w:t>
            </w:r>
            <w:r w:rsidR="00DE763C">
              <w:rPr>
                <w:rFonts w:ascii="Calibri" w:eastAsia="Calibri" w:hAnsi="Calibri" w:cs="Calibri"/>
                <w:sz w:val="22"/>
                <w:szCs w:val="22"/>
              </w:rPr>
              <w:t xml:space="preserve"> policy</w:t>
            </w:r>
          </w:p>
          <w:p w14:paraId="5B4739EE" w14:textId="4FCC2D4A" w:rsidR="000E0F95" w:rsidRPr="00DE763C" w:rsidRDefault="00DE763C"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 xml:space="preserve">Dealing with Medical Conditions &amp; </w:t>
            </w:r>
            <w:r w:rsidR="000B1899" w:rsidRPr="00DE763C">
              <w:rPr>
                <w:rFonts w:ascii="Calibri" w:eastAsia="Calibri" w:hAnsi="Calibri" w:cs="Calibri"/>
                <w:sz w:val="22"/>
                <w:szCs w:val="22"/>
              </w:rPr>
              <w:t>Administration of Medication</w:t>
            </w:r>
            <w:r>
              <w:rPr>
                <w:rFonts w:ascii="Calibri" w:eastAsia="Calibri" w:hAnsi="Calibri" w:cs="Calibri"/>
                <w:sz w:val="22"/>
                <w:szCs w:val="22"/>
              </w:rPr>
              <w:t xml:space="preserve"> policy</w:t>
            </w:r>
          </w:p>
          <w:p w14:paraId="7902F19A" w14:textId="0053ABA6" w:rsidR="000E0F95" w:rsidRDefault="000B1899" w:rsidP="00DE763C">
            <w:pPr>
              <w:pStyle w:val="ListParagraph"/>
              <w:numPr>
                <w:ilvl w:val="0"/>
                <w:numId w:val="3"/>
              </w:numPr>
              <w:ind w:leftChars="0" w:firstLineChars="0"/>
              <w:rPr>
                <w:rFonts w:ascii="Calibri" w:eastAsia="Calibri" w:hAnsi="Calibri" w:cs="Calibri"/>
                <w:sz w:val="22"/>
                <w:szCs w:val="22"/>
              </w:rPr>
            </w:pPr>
            <w:r w:rsidRPr="00DE763C">
              <w:rPr>
                <w:rFonts w:ascii="Calibri" w:eastAsia="Calibri" w:hAnsi="Calibri" w:cs="Calibri"/>
                <w:sz w:val="22"/>
                <w:szCs w:val="22"/>
              </w:rPr>
              <w:t>Providing a Child Safe Environment</w:t>
            </w:r>
            <w:r w:rsidR="00DE763C">
              <w:rPr>
                <w:rFonts w:ascii="Calibri" w:eastAsia="Calibri" w:hAnsi="Calibri" w:cs="Calibri"/>
                <w:sz w:val="22"/>
                <w:szCs w:val="22"/>
              </w:rPr>
              <w:t xml:space="preserve"> policies</w:t>
            </w:r>
          </w:p>
          <w:p w14:paraId="08F4581C" w14:textId="77777777" w:rsidR="00BC6110" w:rsidRDefault="00074AFA" w:rsidP="009A7B8D">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 xml:space="preserve">Management of Incident, </w:t>
            </w:r>
            <w:r w:rsidR="006570C3">
              <w:rPr>
                <w:rFonts w:ascii="Calibri" w:eastAsia="Calibri" w:hAnsi="Calibri" w:cs="Calibri"/>
                <w:sz w:val="22"/>
                <w:szCs w:val="22"/>
              </w:rPr>
              <w:t>Injury, Illness</w:t>
            </w:r>
            <w:r>
              <w:rPr>
                <w:rFonts w:ascii="Calibri" w:eastAsia="Calibri" w:hAnsi="Calibri" w:cs="Calibri"/>
                <w:sz w:val="22"/>
                <w:szCs w:val="22"/>
              </w:rPr>
              <w:t xml:space="preserve"> &amp; Trauma policy</w:t>
            </w:r>
          </w:p>
          <w:p w14:paraId="00FBA918" w14:textId="20E4DE8D" w:rsidR="00D7741E" w:rsidRPr="009A7B8D" w:rsidRDefault="00D7741E" w:rsidP="009A7B8D">
            <w:pPr>
              <w:pStyle w:val="ListParagraph"/>
              <w:numPr>
                <w:ilvl w:val="0"/>
                <w:numId w:val="3"/>
              </w:numPr>
              <w:ind w:leftChars="0" w:firstLineChars="0"/>
              <w:rPr>
                <w:rFonts w:ascii="Calibri" w:eastAsia="Calibri" w:hAnsi="Calibri" w:cs="Calibri"/>
                <w:sz w:val="22"/>
                <w:szCs w:val="22"/>
              </w:rPr>
            </w:pPr>
            <w:r w:rsidRPr="00E3442D">
              <w:rPr>
                <w:rFonts w:ascii="Calibri" w:hAnsi="Calibri" w:cs="Arial"/>
                <w:position w:val="0"/>
                <w:sz w:val="22"/>
                <w:szCs w:val="22"/>
              </w:rPr>
              <w:t>Expiration Dates of Medication spreadsheet</w:t>
            </w:r>
          </w:p>
        </w:tc>
      </w:tr>
      <w:tr w:rsidR="00DE763C" w14:paraId="085270EF" w14:textId="77777777" w:rsidTr="00460CAF">
        <w:tc>
          <w:tcPr>
            <w:tcW w:w="5384" w:type="dxa"/>
          </w:tcPr>
          <w:p w14:paraId="031B914D" w14:textId="40E2C836" w:rsidR="00DE763C" w:rsidRDefault="00DE763C">
            <w:pPr>
              <w:ind w:left="0" w:hanging="2"/>
              <w:rPr>
                <w:rFonts w:ascii="Calibri" w:eastAsia="Calibri" w:hAnsi="Calibri" w:cs="Calibri"/>
                <w:sz w:val="22"/>
                <w:szCs w:val="22"/>
              </w:rPr>
            </w:pPr>
            <w:r>
              <w:rPr>
                <w:rFonts w:ascii="Calibri" w:eastAsia="Calibri" w:hAnsi="Calibri" w:cs="Calibri"/>
                <w:sz w:val="22"/>
                <w:szCs w:val="22"/>
              </w:rPr>
              <w:t>Other</w:t>
            </w:r>
          </w:p>
        </w:tc>
        <w:tc>
          <w:tcPr>
            <w:tcW w:w="5384" w:type="dxa"/>
          </w:tcPr>
          <w:p w14:paraId="03636275" w14:textId="77777777" w:rsidR="00DE763C"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Disability Discrimination Act (1975)</w:t>
            </w:r>
          </w:p>
          <w:p w14:paraId="322D3A07" w14:textId="77777777" w:rsidR="006570C3"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NSW Anti-discrimination Act (1977)</w:t>
            </w:r>
          </w:p>
          <w:p w14:paraId="6AD98B4C" w14:textId="77777777" w:rsidR="006570C3"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Work Health &amp; Safety Act (2011)</w:t>
            </w:r>
          </w:p>
          <w:p w14:paraId="53A1FC21" w14:textId="3547952C" w:rsidR="006570C3" w:rsidRPr="00DE763C"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My Time, Our Place</w:t>
            </w:r>
          </w:p>
        </w:tc>
      </w:tr>
    </w:tbl>
    <w:p w14:paraId="032034EB" w14:textId="3FA466A4" w:rsidR="0036759D" w:rsidRDefault="0036759D">
      <w:pPr>
        <w:ind w:left="0" w:hanging="2"/>
        <w:rPr>
          <w:rFonts w:ascii="Calibri" w:eastAsia="Calibri" w:hAnsi="Calibri" w:cs="Calibri"/>
          <w:sz w:val="22"/>
          <w:szCs w:val="22"/>
        </w:rPr>
      </w:pPr>
    </w:p>
    <w:p w14:paraId="210268D6" w14:textId="747CA99D" w:rsidR="001A331B" w:rsidRDefault="001A331B">
      <w:pPr>
        <w:ind w:left="0" w:hanging="2"/>
        <w:rPr>
          <w:rFonts w:ascii="Calibri" w:eastAsia="Calibri" w:hAnsi="Calibri" w:cs="Calibri"/>
          <w:sz w:val="22"/>
          <w:szCs w:val="22"/>
        </w:rPr>
      </w:pPr>
    </w:p>
    <w:p w14:paraId="572EBC30" w14:textId="77777777" w:rsidR="000E0F95" w:rsidRDefault="000E0F95" w:rsidP="006570C3">
      <w:pPr>
        <w:ind w:leftChars="0" w:left="0" w:firstLineChars="0" w:firstLine="0"/>
        <w:rPr>
          <w:rFonts w:ascii="Calibri" w:eastAsia="Calibri" w:hAnsi="Calibri" w:cs="Calibri"/>
          <w:sz w:val="22"/>
          <w:szCs w:val="22"/>
        </w:rPr>
      </w:pPr>
    </w:p>
    <w:p w14:paraId="36F67240" w14:textId="1AE1A292" w:rsidR="000E0F95" w:rsidRDefault="000B1899">
      <w:pPr>
        <w:ind w:left="0" w:hanging="2"/>
        <w:rPr>
          <w:rFonts w:ascii="Calibri" w:eastAsia="Calibri" w:hAnsi="Calibri" w:cs="Calibri"/>
          <w:sz w:val="22"/>
          <w:szCs w:val="22"/>
        </w:rPr>
      </w:pPr>
      <w:r>
        <w:rPr>
          <w:rFonts w:ascii="Calibri" w:eastAsia="Calibri" w:hAnsi="Calibri" w:cs="Calibri"/>
          <w:b/>
          <w:sz w:val="22"/>
          <w:szCs w:val="22"/>
        </w:rPr>
        <w:t>PROCEDURE</w:t>
      </w:r>
    </w:p>
    <w:p w14:paraId="2789E1E9" w14:textId="77777777" w:rsidR="000E0F95" w:rsidRDefault="000E0F95">
      <w:pPr>
        <w:ind w:left="0" w:hanging="2"/>
        <w:rPr>
          <w:rFonts w:ascii="Calibri" w:eastAsia="Calibri" w:hAnsi="Calibri" w:cs="Calibri"/>
          <w:sz w:val="22"/>
          <w:szCs w:val="22"/>
        </w:rPr>
      </w:pPr>
    </w:p>
    <w:p w14:paraId="440230FC" w14:textId="256DEC5B" w:rsidR="000E0F95" w:rsidRPr="00743634" w:rsidRDefault="000B1899" w:rsidP="008964BC">
      <w:pPr>
        <w:pStyle w:val="ListParagraph"/>
        <w:numPr>
          <w:ilvl w:val="0"/>
          <w:numId w:val="4"/>
        </w:numPr>
        <w:spacing w:before="120" w:after="120" w:line="240" w:lineRule="auto"/>
        <w:ind w:leftChars="0" w:firstLineChars="0"/>
        <w:contextualSpacing w:val="0"/>
        <w:outlineLvl w:val="9"/>
        <w:rPr>
          <w:rFonts w:ascii="Calibri" w:eastAsia="Calibri" w:hAnsi="Calibri" w:cs="Calibri"/>
          <w:b/>
          <w:bCs/>
          <w:sz w:val="22"/>
          <w:szCs w:val="22"/>
        </w:rPr>
      </w:pPr>
      <w:r w:rsidRPr="00F54E59">
        <w:rPr>
          <w:rFonts w:ascii="Calibri" w:eastAsia="Calibri" w:hAnsi="Calibri" w:cs="Calibri"/>
          <w:b/>
          <w:bCs/>
          <w:sz w:val="22"/>
          <w:szCs w:val="22"/>
        </w:rPr>
        <w:t>The Nominated Supervisor</w:t>
      </w:r>
      <w:r w:rsidR="003A598D">
        <w:rPr>
          <w:rFonts w:ascii="Calibri" w:eastAsia="Calibri" w:hAnsi="Calibri" w:cs="Calibri"/>
          <w:b/>
          <w:bCs/>
          <w:sz w:val="22"/>
          <w:szCs w:val="22"/>
        </w:rPr>
        <w:t>/Directors</w:t>
      </w:r>
      <w:r w:rsidR="006570C3">
        <w:rPr>
          <w:rFonts w:ascii="Calibri" w:eastAsia="Calibri" w:hAnsi="Calibri" w:cs="Calibri"/>
          <w:b/>
          <w:bCs/>
          <w:sz w:val="22"/>
          <w:szCs w:val="22"/>
        </w:rPr>
        <w:t xml:space="preserve"> </w:t>
      </w:r>
      <w:r w:rsidRPr="00F54E59">
        <w:rPr>
          <w:rFonts w:ascii="Calibri" w:eastAsia="Calibri" w:hAnsi="Calibri" w:cs="Calibri"/>
          <w:b/>
          <w:bCs/>
          <w:sz w:val="22"/>
          <w:szCs w:val="22"/>
        </w:rPr>
        <w:t>will:</w:t>
      </w:r>
    </w:p>
    <w:p w14:paraId="201396E9" w14:textId="2A560016" w:rsidR="000E0F95" w:rsidRPr="00862ACA" w:rsidRDefault="00D73F0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 t</w:t>
      </w:r>
      <w:r w:rsidR="7FB4B06B" w:rsidRPr="00862ACA">
        <w:rPr>
          <w:rFonts w:ascii="Calibri" w:hAnsi="Calibri" w:cs="Arial"/>
          <w:position w:val="0"/>
          <w:sz w:val="22"/>
          <w:szCs w:val="22"/>
        </w:rPr>
        <w:t>hat all permanent educators have completed first aid and emergency asthma management training approved by the Education and Care Services National Regulations at least every 3 years and is recorded, with each educator’s certificate held on the service’s premises</w:t>
      </w:r>
      <w:r w:rsidR="00526C26" w:rsidRPr="00862ACA">
        <w:rPr>
          <w:rFonts w:ascii="Calibri" w:hAnsi="Calibri" w:cs="Arial"/>
          <w:position w:val="0"/>
          <w:sz w:val="22"/>
          <w:szCs w:val="22"/>
        </w:rPr>
        <w:t>.</w:t>
      </w:r>
    </w:p>
    <w:p w14:paraId="280A78AB" w14:textId="404E1B57" w:rsidR="006570C3" w:rsidRPr="00862ACA" w:rsidRDefault="006570C3"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 xml:space="preserve">Ensure that educators are aware of the symptoms of </w:t>
      </w:r>
      <w:r w:rsidR="00946F28" w:rsidRPr="00862ACA">
        <w:rPr>
          <w:rFonts w:ascii="Calibri" w:hAnsi="Calibri" w:cs="Arial"/>
          <w:position w:val="0"/>
          <w:sz w:val="22"/>
          <w:szCs w:val="22"/>
        </w:rPr>
        <w:t>an</w:t>
      </w:r>
      <w:r w:rsidRPr="00862ACA">
        <w:rPr>
          <w:rFonts w:ascii="Calibri" w:hAnsi="Calibri" w:cs="Arial"/>
          <w:position w:val="0"/>
          <w:sz w:val="22"/>
          <w:szCs w:val="22"/>
        </w:rPr>
        <w:t xml:space="preserve"> asthma attack, the children with this diagnosed medical condition in the service and the </w:t>
      </w:r>
      <w:r w:rsidR="00AE6CB5" w:rsidRPr="00862ACA">
        <w:rPr>
          <w:rFonts w:ascii="Calibri" w:hAnsi="Calibri" w:cs="Arial"/>
          <w:position w:val="0"/>
          <w:sz w:val="22"/>
          <w:szCs w:val="22"/>
        </w:rPr>
        <w:t>Asthma</w:t>
      </w:r>
      <w:r w:rsidRPr="00862ACA">
        <w:rPr>
          <w:rFonts w:ascii="Calibri" w:hAnsi="Calibri" w:cs="Arial"/>
          <w:position w:val="0"/>
          <w:sz w:val="22"/>
          <w:szCs w:val="22"/>
        </w:rPr>
        <w:t xml:space="preserve"> Action Plan to be followed in the event</w:t>
      </w:r>
      <w:r w:rsidR="00AE6CB5" w:rsidRPr="00862ACA">
        <w:rPr>
          <w:rFonts w:ascii="Calibri" w:hAnsi="Calibri" w:cs="Arial"/>
          <w:position w:val="0"/>
          <w:sz w:val="22"/>
          <w:szCs w:val="22"/>
        </w:rPr>
        <w:t xml:space="preserve"> of an emergency</w:t>
      </w:r>
      <w:r w:rsidR="00526C26" w:rsidRPr="00862ACA">
        <w:rPr>
          <w:rFonts w:ascii="Calibri" w:hAnsi="Calibri" w:cs="Arial"/>
          <w:position w:val="0"/>
          <w:sz w:val="22"/>
          <w:szCs w:val="22"/>
        </w:rPr>
        <w:t>.</w:t>
      </w:r>
    </w:p>
    <w:p w14:paraId="10FB8AC0" w14:textId="0F7BC029" w:rsidR="00AE6CB5" w:rsidRPr="00862ACA" w:rsidRDefault="00AE6CB5"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That a copy of this policy and reviewed during each new educator induction process</w:t>
      </w:r>
      <w:r w:rsidR="00526C26" w:rsidRPr="00862ACA">
        <w:rPr>
          <w:rFonts w:ascii="Calibri" w:hAnsi="Calibri" w:cs="Arial"/>
          <w:position w:val="0"/>
          <w:sz w:val="22"/>
          <w:szCs w:val="22"/>
        </w:rPr>
        <w:t>.</w:t>
      </w:r>
    </w:p>
    <w:p w14:paraId="6D79CF4F" w14:textId="1987996C" w:rsidR="00AE6CB5" w:rsidRPr="00862ACA" w:rsidRDefault="00AE6CB5"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A copy of this policy will be provided to families of each child diagnosed with asthma at the service</w:t>
      </w:r>
      <w:r w:rsidR="00526C26" w:rsidRPr="00862ACA">
        <w:rPr>
          <w:rFonts w:ascii="Calibri" w:hAnsi="Calibri" w:cs="Arial"/>
          <w:position w:val="0"/>
          <w:sz w:val="22"/>
          <w:szCs w:val="22"/>
        </w:rPr>
        <w:t>.</w:t>
      </w:r>
    </w:p>
    <w:p w14:paraId="4322CE52" w14:textId="02158461" w:rsidR="00AE6CB5" w:rsidRPr="00862ACA" w:rsidRDefault="00AE6CB5"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 updated information, resources and support is regularly given to families for managing asthma</w:t>
      </w:r>
      <w:r w:rsidR="00526C26" w:rsidRPr="00862ACA">
        <w:rPr>
          <w:rFonts w:ascii="Calibri" w:hAnsi="Calibri" w:cs="Arial"/>
          <w:position w:val="0"/>
          <w:sz w:val="22"/>
          <w:szCs w:val="22"/>
        </w:rPr>
        <w:t>.</w:t>
      </w:r>
    </w:p>
    <w:p w14:paraId="6D728CC8" w14:textId="0E841CF0" w:rsidR="00AE6CB5" w:rsidRPr="00862ACA" w:rsidRDefault="00AE6CB5"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 that at least one educator on the premises always has completed accredited asthma training as per the requirement of the Regulations</w:t>
      </w:r>
      <w:r w:rsidR="00526C26" w:rsidRPr="00862ACA">
        <w:rPr>
          <w:rFonts w:ascii="Calibri" w:hAnsi="Calibri" w:cs="Arial"/>
          <w:position w:val="0"/>
          <w:sz w:val="22"/>
          <w:szCs w:val="22"/>
        </w:rPr>
        <w:t>.</w:t>
      </w:r>
    </w:p>
    <w:p w14:paraId="149734F4" w14:textId="7D56D04B" w:rsidR="00AE6CB5" w:rsidRPr="00862ACA" w:rsidRDefault="00AE6CB5"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lastRenderedPageBreak/>
        <w:t xml:space="preserve">Provide an Asthma Action Plan to families with a child diagnosed with asthma, prior to enrolment to be completed and signed by the child’s registered medical practitioner and returned before enrolment </w:t>
      </w:r>
      <w:r w:rsidR="00946F28" w:rsidRPr="00862ACA">
        <w:rPr>
          <w:rFonts w:ascii="Calibri" w:hAnsi="Calibri" w:cs="Arial"/>
          <w:position w:val="0"/>
          <w:sz w:val="22"/>
          <w:szCs w:val="22"/>
        </w:rPr>
        <w:t>commences at</w:t>
      </w:r>
      <w:r w:rsidRPr="00862ACA">
        <w:rPr>
          <w:rFonts w:ascii="Calibri" w:hAnsi="Calibri" w:cs="Arial"/>
          <w:position w:val="0"/>
          <w:sz w:val="22"/>
          <w:szCs w:val="22"/>
        </w:rPr>
        <w:t xml:space="preserve"> the service</w:t>
      </w:r>
      <w:r w:rsidR="00526C26" w:rsidRPr="00862ACA">
        <w:rPr>
          <w:rFonts w:ascii="Calibri" w:hAnsi="Calibri" w:cs="Arial"/>
          <w:position w:val="0"/>
          <w:sz w:val="22"/>
          <w:szCs w:val="22"/>
        </w:rPr>
        <w:t>.</w:t>
      </w:r>
    </w:p>
    <w:p w14:paraId="481AB684" w14:textId="0F998988" w:rsidR="00AE6CB5" w:rsidRPr="00862ACA" w:rsidRDefault="00946F28"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w:t>
      </w:r>
      <w:r w:rsidR="00AE6CB5" w:rsidRPr="00862ACA">
        <w:rPr>
          <w:rFonts w:ascii="Calibri" w:hAnsi="Calibri" w:cs="Arial"/>
          <w:position w:val="0"/>
          <w:sz w:val="22"/>
          <w:szCs w:val="22"/>
        </w:rPr>
        <w:t xml:space="preserve"> </w:t>
      </w:r>
      <w:r w:rsidRPr="00862ACA">
        <w:rPr>
          <w:rFonts w:ascii="Calibri" w:hAnsi="Calibri" w:cs="Arial"/>
          <w:position w:val="0"/>
          <w:sz w:val="22"/>
          <w:szCs w:val="22"/>
        </w:rPr>
        <w:t>children</w:t>
      </w:r>
      <w:r w:rsidR="00AE6CB5" w:rsidRPr="00862ACA">
        <w:rPr>
          <w:rFonts w:ascii="Calibri" w:hAnsi="Calibri" w:cs="Arial"/>
          <w:position w:val="0"/>
          <w:sz w:val="22"/>
          <w:szCs w:val="22"/>
        </w:rPr>
        <w:t xml:space="preserve"> diagnosed with asthma have a </w:t>
      </w:r>
      <w:r w:rsidRPr="00862ACA">
        <w:rPr>
          <w:rFonts w:ascii="Calibri" w:hAnsi="Calibri" w:cs="Arial"/>
          <w:position w:val="0"/>
          <w:sz w:val="22"/>
          <w:szCs w:val="22"/>
        </w:rPr>
        <w:t>current action plan. Without this, the child must not attend.</w:t>
      </w:r>
    </w:p>
    <w:p w14:paraId="315F2421" w14:textId="0681CB6E" w:rsidR="00946F28" w:rsidRPr="00862ACA" w:rsidRDefault="00946F28"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 that asthma first aid posters are displayed in key locations</w:t>
      </w:r>
      <w:r w:rsidR="00526C26" w:rsidRPr="00862ACA">
        <w:rPr>
          <w:rFonts w:ascii="Calibri" w:hAnsi="Calibri" w:cs="Arial"/>
          <w:position w:val="0"/>
          <w:sz w:val="22"/>
          <w:szCs w:val="22"/>
        </w:rPr>
        <w:t>.</w:t>
      </w:r>
    </w:p>
    <w:p w14:paraId="6E1BC4D5" w14:textId="0DAD015B" w:rsidR="003A598D" w:rsidRPr="00862ACA" w:rsidRDefault="003A598D"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 xml:space="preserve">Ensure that </w:t>
      </w:r>
      <w:r w:rsidR="00232DB2" w:rsidRPr="00862ACA">
        <w:rPr>
          <w:rFonts w:ascii="Calibri" w:hAnsi="Calibri" w:cs="Arial"/>
          <w:position w:val="0"/>
          <w:sz w:val="22"/>
          <w:szCs w:val="22"/>
        </w:rPr>
        <w:t>the</w:t>
      </w:r>
      <w:r w:rsidRPr="00862ACA">
        <w:rPr>
          <w:rFonts w:ascii="Calibri" w:hAnsi="Calibri" w:cs="Arial"/>
          <w:position w:val="0"/>
          <w:sz w:val="22"/>
          <w:szCs w:val="22"/>
        </w:rPr>
        <w:t xml:space="preserve"> medication is stored in a location that is </w:t>
      </w:r>
      <w:r w:rsidR="007275D0" w:rsidRPr="00862ACA">
        <w:rPr>
          <w:rFonts w:ascii="Calibri" w:hAnsi="Calibri" w:cs="Arial"/>
          <w:position w:val="0"/>
          <w:sz w:val="22"/>
          <w:szCs w:val="22"/>
        </w:rPr>
        <w:t>known</w:t>
      </w:r>
      <w:r w:rsidRPr="00862ACA">
        <w:rPr>
          <w:rFonts w:ascii="Calibri" w:hAnsi="Calibri" w:cs="Arial"/>
          <w:position w:val="0"/>
          <w:sz w:val="22"/>
          <w:szCs w:val="22"/>
        </w:rPr>
        <w:t xml:space="preserve"> to all educators, including relief educators, </w:t>
      </w:r>
      <w:r w:rsidR="00232DB2" w:rsidRPr="00862ACA">
        <w:rPr>
          <w:rFonts w:ascii="Calibri" w:hAnsi="Calibri" w:cs="Arial"/>
          <w:position w:val="0"/>
          <w:sz w:val="22"/>
          <w:szCs w:val="22"/>
        </w:rPr>
        <w:t>easily</w:t>
      </w:r>
      <w:r w:rsidRPr="00862ACA">
        <w:rPr>
          <w:rFonts w:ascii="Calibri" w:hAnsi="Calibri" w:cs="Arial"/>
          <w:position w:val="0"/>
          <w:sz w:val="22"/>
          <w:szCs w:val="22"/>
        </w:rPr>
        <w:t xml:space="preserve"> accessible to adults (not locked away</w:t>
      </w:r>
      <w:r w:rsidR="00232DB2" w:rsidRPr="00862ACA">
        <w:rPr>
          <w:rFonts w:ascii="Calibri" w:hAnsi="Calibri" w:cs="Arial"/>
          <w:position w:val="0"/>
          <w:sz w:val="22"/>
          <w:szCs w:val="22"/>
        </w:rPr>
        <w:t>), inaccessible to children, and away from direct sources of heat</w:t>
      </w:r>
      <w:r w:rsidR="00526C26" w:rsidRPr="00862ACA">
        <w:rPr>
          <w:rFonts w:ascii="Calibri" w:hAnsi="Calibri" w:cs="Arial"/>
          <w:position w:val="0"/>
          <w:sz w:val="22"/>
          <w:szCs w:val="22"/>
        </w:rPr>
        <w:t>.</w:t>
      </w:r>
    </w:p>
    <w:p w14:paraId="5989B4F0" w14:textId="2CCC981F" w:rsidR="00946F28" w:rsidRPr="00862ACA" w:rsidRDefault="00946F28"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Ensure that all first aid kits have one reliever puffer and spacer</w:t>
      </w:r>
      <w:r w:rsidR="00526C26" w:rsidRPr="00862ACA">
        <w:rPr>
          <w:rFonts w:ascii="Calibri" w:hAnsi="Calibri" w:cs="Arial"/>
          <w:position w:val="0"/>
          <w:sz w:val="22"/>
          <w:szCs w:val="22"/>
        </w:rPr>
        <w:t>.</w:t>
      </w:r>
    </w:p>
    <w:p w14:paraId="1DCD8E83" w14:textId="11701219" w:rsidR="00946F28" w:rsidRPr="00862ACA" w:rsidRDefault="00232DB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 xml:space="preserve">Regularly </w:t>
      </w:r>
      <w:proofErr w:type="gramStart"/>
      <w:r w:rsidRPr="00862ACA">
        <w:rPr>
          <w:rFonts w:ascii="Calibri" w:hAnsi="Calibri" w:cs="Arial"/>
          <w:position w:val="0"/>
          <w:sz w:val="22"/>
          <w:szCs w:val="22"/>
        </w:rPr>
        <w:t>checks</w:t>
      </w:r>
      <w:proofErr w:type="gramEnd"/>
      <w:r w:rsidRPr="00862ACA">
        <w:rPr>
          <w:rFonts w:ascii="Calibri" w:hAnsi="Calibri" w:cs="Arial"/>
          <w:position w:val="0"/>
          <w:sz w:val="22"/>
          <w:szCs w:val="22"/>
        </w:rPr>
        <w:t xml:space="preserve"> and record the medication expiry date</w:t>
      </w:r>
      <w:r w:rsidR="00F25294">
        <w:rPr>
          <w:rFonts w:ascii="Calibri" w:hAnsi="Calibri" w:cs="Arial"/>
          <w:position w:val="0"/>
          <w:sz w:val="22"/>
          <w:szCs w:val="22"/>
        </w:rPr>
        <w:t xml:space="preserve"> with the online </w:t>
      </w:r>
      <w:r w:rsidR="00F25294" w:rsidRPr="00E3442D">
        <w:rPr>
          <w:rFonts w:ascii="Calibri" w:hAnsi="Calibri" w:cs="Arial"/>
          <w:i/>
          <w:iCs/>
          <w:position w:val="0"/>
          <w:sz w:val="22"/>
          <w:szCs w:val="22"/>
        </w:rPr>
        <w:t xml:space="preserve">Expiration Dates of Medication </w:t>
      </w:r>
      <w:r w:rsidR="00F25294">
        <w:rPr>
          <w:rFonts w:ascii="Calibri" w:hAnsi="Calibri" w:cs="Arial"/>
          <w:position w:val="0"/>
          <w:sz w:val="22"/>
          <w:szCs w:val="22"/>
        </w:rPr>
        <w:t>spreadsheet</w:t>
      </w:r>
      <w:r w:rsidRPr="00862ACA">
        <w:rPr>
          <w:rFonts w:ascii="Calibri" w:hAnsi="Calibri" w:cs="Arial"/>
          <w:position w:val="0"/>
          <w:sz w:val="22"/>
          <w:szCs w:val="22"/>
        </w:rPr>
        <w:t>. Request new medication from families when needed</w:t>
      </w:r>
      <w:r w:rsidR="00526C26" w:rsidRPr="00862ACA">
        <w:rPr>
          <w:rFonts w:ascii="Calibri" w:hAnsi="Calibri" w:cs="Arial"/>
          <w:position w:val="0"/>
          <w:sz w:val="22"/>
          <w:szCs w:val="22"/>
        </w:rPr>
        <w:t>.</w:t>
      </w:r>
    </w:p>
    <w:p w14:paraId="19D7AA51" w14:textId="26DF97A0" w:rsidR="00946F28" w:rsidRDefault="00232DB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Provide information to the service community about resources and support for managing asthma in children</w:t>
      </w:r>
      <w:r w:rsidR="00526C26" w:rsidRPr="00862ACA">
        <w:rPr>
          <w:rFonts w:ascii="Calibri" w:hAnsi="Calibri" w:cs="Arial"/>
          <w:position w:val="0"/>
          <w:sz w:val="22"/>
          <w:szCs w:val="22"/>
        </w:rPr>
        <w:t>.</w:t>
      </w:r>
    </w:p>
    <w:p w14:paraId="093901C3" w14:textId="6A859EB3" w:rsidR="00DE7D33" w:rsidRPr="00862ACA" w:rsidRDefault="00DE7D33"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DE7D33">
        <w:rPr>
          <w:rFonts w:ascii="Calibri" w:hAnsi="Calibri" w:cs="Arial"/>
          <w:position w:val="0"/>
          <w:sz w:val="22"/>
          <w:szCs w:val="22"/>
        </w:rPr>
        <w:t>Ensure that all relief educators, volunteers, and new staff are inducted in the asthma management procedures before commencing work with children, including locating medication, reading action plans, and recognising asthma symptoms.</w:t>
      </w:r>
    </w:p>
    <w:p w14:paraId="12CBDBEB" w14:textId="77777777" w:rsidR="00DD609D" w:rsidRPr="00DD609D" w:rsidRDefault="00DD609D" w:rsidP="008964BC">
      <w:pPr>
        <w:spacing w:before="120" w:after="120" w:line="240" w:lineRule="auto"/>
        <w:ind w:leftChars="0" w:left="142" w:firstLineChars="0" w:firstLine="0"/>
        <w:outlineLvl w:val="9"/>
        <w:rPr>
          <w:rFonts w:ascii="Calibri" w:eastAsia="Calibri" w:hAnsi="Calibri" w:cs="Calibri"/>
          <w:sz w:val="22"/>
          <w:szCs w:val="22"/>
        </w:rPr>
      </w:pPr>
    </w:p>
    <w:p w14:paraId="0716A5B5" w14:textId="562E067A" w:rsidR="00946F28" w:rsidRPr="00077C07" w:rsidRDefault="003A598D" w:rsidP="008964BC">
      <w:pPr>
        <w:pStyle w:val="ListParagraph"/>
        <w:numPr>
          <w:ilvl w:val="0"/>
          <w:numId w:val="4"/>
        </w:numPr>
        <w:spacing w:before="120" w:after="120" w:line="240" w:lineRule="auto"/>
        <w:ind w:leftChars="0" w:firstLineChars="0"/>
        <w:contextualSpacing w:val="0"/>
        <w:outlineLvl w:val="9"/>
        <w:rPr>
          <w:rFonts w:ascii="Calibri" w:eastAsia="Calibri" w:hAnsi="Calibri" w:cs="Calibri"/>
          <w:b/>
          <w:bCs/>
          <w:sz w:val="22"/>
          <w:szCs w:val="22"/>
        </w:rPr>
      </w:pPr>
      <w:r w:rsidRPr="00077C07">
        <w:rPr>
          <w:rFonts w:ascii="Calibri" w:eastAsia="Calibri" w:hAnsi="Calibri" w:cs="Calibri"/>
          <w:b/>
          <w:bCs/>
          <w:sz w:val="22"/>
          <w:szCs w:val="22"/>
        </w:rPr>
        <w:t>Educators will:</w:t>
      </w:r>
    </w:p>
    <w:p w14:paraId="3EBB5DDF" w14:textId="6AC88DFE" w:rsidR="003A598D" w:rsidRPr="00862ACA" w:rsidRDefault="003A598D"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Follow the child’s Asthma Action Plan in the event of an asthma attack</w:t>
      </w:r>
      <w:r w:rsidR="00526C26" w:rsidRPr="00862ACA">
        <w:rPr>
          <w:rFonts w:ascii="Calibri" w:hAnsi="Calibri" w:cs="Arial"/>
          <w:position w:val="0"/>
          <w:sz w:val="22"/>
          <w:szCs w:val="22"/>
        </w:rPr>
        <w:t>.</w:t>
      </w:r>
    </w:p>
    <w:p w14:paraId="246E7313" w14:textId="516DE032" w:rsidR="003A598D" w:rsidRPr="00862ACA" w:rsidRDefault="00232DB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If a child suffers from an asthma attack whilst at the service:</w:t>
      </w:r>
    </w:p>
    <w:p w14:paraId="7F3EBCB8" w14:textId="3EAC499D" w:rsidR="00232DB2" w:rsidRPr="00862ACA"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Follow the child’s asthma action plan</w:t>
      </w:r>
      <w:r w:rsidR="00EE667B" w:rsidRPr="00862ACA">
        <w:rPr>
          <w:rFonts w:ascii="Calibri" w:hAnsi="Calibri" w:cs="Arial"/>
          <w:position w:val="0"/>
          <w:sz w:val="22"/>
          <w:szCs w:val="22"/>
        </w:rPr>
        <w:t>.</w:t>
      </w:r>
    </w:p>
    <w:p w14:paraId="7436AA5E" w14:textId="7290E532" w:rsidR="00232DB2" w:rsidRPr="00862ACA"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Suitably experienced and trained educators will commence first aid measures according to the 4-step asthma action plan</w:t>
      </w:r>
      <w:r w:rsidR="00EE667B" w:rsidRPr="00862ACA">
        <w:rPr>
          <w:rFonts w:ascii="Calibri" w:hAnsi="Calibri" w:cs="Arial"/>
          <w:position w:val="0"/>
          <w:sz w:val="22"/>
          <w:szCs w:val="22"/>
        </w:rPr>
        <w:t>.</w:t>
      </w:r>
    </w:p>
    <w:p w14:paraId="1D6D6132" w14:textId="3BB5B536" w:rsidR="00232DB2" w:rsidRPr="00862ACA"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Contact the family</w:t>
      </w:r>
      <w:r w:rsidR="00EE667B" w:rsidRPr="00862ACA">
        <w:rPr>
          <w:rFonts w:ascii="Calibri" w:hAnsi="Calibri" w:cs="Arial"/>
          <w:position w:val="0"/>
          <w:sz w:val="22"/>
          <w:szCs w:val="22"/>
        </w:rPr>
        <w:t>.</w:t>
      </w:r>
    </w:p>
    <w:p w14:paraId="624872B2" w14:textId="44F5B0CF" w:rsidR="00232DB2" w:rsidRPr="00862ACA"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Contact the emergency contact if the parent/caregiver can’t be contacted</w:t>
      </w:r>
      <w:r w:rsidR="00EE667B" w:rsidRPr="00862ACA">
        <w:rPr>
          <w:rFonts w:ascii="Calibri" w:hAnsi="Calibri" w:cs="Arial"/>
          <w:position w:val="0"/>
          <w:sz w:val="22"/>
          <w:szCs w:val="22"/>
        </w:rPr>
        <w:t>.</w:t>
      </w:r>
    </w:p>
    <w:p w14:paraId="35CC8F38" w14:textId="208CC706" w:rsidR="00232DB2" w:rsidRPr="00862ACA"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Call 000 for an ambulance if needed</w:t>
      </w:r>
      <w:r w:rsidR="00EE667B" w:rsidRPr="00862ACA">
        <w:rPr>
          <w:rFonts w:ascii="Calibri" w:hAnsi="Calibri" w:cs="Arial"/>
          <w:position w:val="0"/>
          <w:sz w:val="22"/>
          <w:szCs w:val="22"/>
        </w:rPr>
        <w:t>.</w:t>
      </w:r>
    </w:p>
    <w:p w14:paraId="13268DD8" w14:textId="05AC1408" w:rsidR="00DD609D" w:rsidRDefault="00232DB2" w:rsidP="00862ACA">
      <w:pPr>
        <w:numPr>
          <w:ilvl w:val="1"/>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862ACA">
        <w:rPr>
          <w:rFonts w:ascii="Calibri" w:hAnsi="Calibri" w:cs="Arial"/>
          <w:position w:val="0"/>
          <w:sz w:val="22"/>
          <w:szCs w:val="22"/>
        </w:rPr>
        <w:t>In the event of a severe asthma attack, the ambulance service will be contacted on 000 immediately and the 4-step asthma action plan will be implemented until ambulance officers arrive</w:t>
      </w:r>
      <w:r w:rsidR="00EE667B" w:rsidRPr="00862ACA">
        <w:rPr>
          <w:rFonts w:ascii="Calibri" w:hAnsi="Calibri" w:cs="Arial"/>
          <w:position w:val="0"/>
          <w:sz w:val="22"/>
          <w:szCs w:val="22"/>
        </w:rPr>
        <w:t>.</w:t>
      </w:r>
    </w:p>
    <w:p w14:paraId="7F386EB0" w14:textId="36D40CA9" w:rsidR="00DE7D33" w:rsidRPr="00862ACA" w:rsidRDefault="00DE7D33" w:rsidP="00DE7D33">
      <w:pPr>
        <w:numPr>
          <w:ilvl w:val="0"/>
          <w:numId w:val="3"/>
        </w:numPr>
        <w:suppressAutoHyphens w:val="0"/>
        <w:spacing w:after="120" w:line="240" w:lineRule="auto"/>
        <w:ind w:leftChars="0" w:firstLineChars="0"/>
        <w:textAlignment w:val="baseline"/>
        <w:outlineLvl w:val="9"/>
        <w:rPr>
          <w:rFonts w:ascii="Calibri" w:hAnsi="Calibri" w:cs="Arial"/>
          <w:position w:val="0"/>
          <w:sz w:val="22"/>
          <w:szCs w:val="22"/>
        </w:rPr>
      </w:pPr>
      <w:r w:rsidRPr="00DE7D33">
        <w:rPr>
          <w:rFonts w:ascii="Calibri" w:hAnsi="Calibri" w:cs="Arial"/>
          <w:position w:val="0"/>
          <w:sz w:val="22"/>
          <w:szCs w:val="22"/>
        </w:rPr>
        <w:t>Educators will engage with children, in age-appropriate ways, to help them understand their asthma triggers, symptoms, and the importance of telling a trusted adult when they feel unwell. Children will be encouraged to participate in conversations about their own health and safety.</w:t>
      </w:r>
    </w:p>
    <w:p w14:paraId="358934B9" w14:textId="77777777" w:rsidR="00D77FB9" w:rsidRPr="00D77FB9" w:rsidRDefault="00D77FB9" w:rsidP="00D77FB9">
      <w:pPr>
        <w:spacing w:before="120" w:after="240" w:line="240" w:lineRule="auto"/>
        <w:ind w:leftChars="0" w:left="0" w:firstLineChars="0" w:firstLine="0"/>
        <w:outlineLvl w:val="9"/>
        <w:rPr>
          <w:rFonts w:ascii="Calibri" w:eastAsia="Calibri" w:hAnsi="Calibri" w:cs="Calibri"/>
          <w:sz w:val="22"/>
          <w:szCs w:val="22"/>
        </w:rPr>
      </w:pPr>
    </w:p>
    <w:p w14:paraId="5A78CCA5" w14:textId="58D2DF22" w:rsidR="00232DB2" w:rsidRPr="00077C07" w:rsidRDefault="00232DB2" w:rsidP="008964BC">
      <w:pPr>
        <w:pStyle w:val="ListParagraph"/>
        <w:numPr>
          <w:ilvl w:val="0"/>
          <w:numId w:val="4"/>
        </w:numPr>
        <w:spacing w:before="120" w:after="120" w:line="240" w:lineRule="auto"/>
        <w:ind w:leftChars="0" w:firstLineChars="0"/>
        <w:contextualSpacing w:val="0"/>
        <w:outlineLvl w:val="9"/>
        <w:rPr>
          <w:rFonts w:ascii="Calibri" w:eastAsia="Calibri" w:hAnsi="Calibri" w:cs="Calibri"/>
          <w:b/>
          <w:bCs/>
          <w:sz w:val="22"/>
          <w:szCs w:val="22"/>
        </w:rPr>
      </w:pPr>
      <w:r w:rsidRPr="00077C07">
        <w:rPr>
          <w:rFonts w:ascii="Calibri" w:eastAsia="Calibri" w:hAnsi="Calibri" w:cs="Calibri"/>
          <w:b/>
          <w:bCs/>
          <w:sz w:val="22"/>
          <w:szCs w:val="22"/>
        </w:rPr>
        <w:t>Families will:</w:t>
      </w:r>
    </w:p>
    <w:p w14:paraId="12A46C00" w14:textId="46977996" w:rsidR="00232DB2" w:rsidRPr="00862ACA" w:rsidRDefault="00232DB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 xml:space="preserve">Inform educators at the </w:t>
      </w:r>
      <w:r w:rsidR="008A69CA" w:rsidRPr="00862ACA">
        <w:rPr>
          <w:rFonts w:ascii="Calibri" w:hAnsi="Calibri" w:cs="Arial"/>
          <w:position w:val="0"/>
          <w:sz w:val="22"/>
          <w:szCs w:val="22"/>
        </w:rPr>
        <w:t>service, either</w:t>
      </w:r>
      <w:r w:rsidRPr="00862ACA">
        <w:rPr>
          <w:rFonts w:ascii="Calibri" w:hAnsi="Calibri" w:cs="Arial"/>
          <w:position w:val="0"/>
          <w:sz w:val="22"/>
          <w:szCs w:val="22"/>
        </w:rPr>
        <w:t xml:space="preserve"> on </w:t>
      </w:r>
      <w:r w:rsidR="008A69CA" w:rsidRPr="00862ACA">
        <w:rPr>
          <w:rFonts w:ascii="Calibri" w:hAnsi="Calibri" w:cs="Arial"/>
          <w:position w:val="0"/>
          <w:sz w:val="22"/>
          <w:szCs w:val="22"/>
        </w:rPr>
        <w:t>enrolment</w:t>
      </w:r>
      <w:r w:rsidRPr="00862ACA">
        <w:rPr>
          <w:rFonts w:ascii="Calibri" w:hAnsi="Calibri" w:cs="Arial"/>
          <w:position w:val="0"/>
          <w:sz w:val="22"/>
          <w:szCs w:val="22"/>
        </w:rPr>
        <w:t xml:space="preserve"> or on </w:t>
      </w:r>
      <w:r w:rsidR="008A69CA" w:rsidRPr="00862ACA">
        <w:rPr>
          <w:rFonts w:ascii="Calibri" w:hAnsi="Calibri" w:cs="Arial"/>
          <w:position w:val="0"/>
          <w:sz w:val="22"/>
          <w:szCs w:val="22"/>
        </w:rPr>
        <w:t>diagnosis of</w:t>
      </w:r>
      <w:r w:rsidRPr="00862ACA">
        <w:rPr>
          <w:rFonts w:ascii="Calibri" w:hAnsi="Calibri" w:cs="Arial"/>
          <w:position w:val="0"/>
          <w:sz w:val="22"/>
          <w:szCs w:val="22"/>
        </w:rPr>
        <w:t xml:space="preserve"> their child’s asthma/</w:t>
      </w:r>
      <w:r w:rsidR="008A69CA" w:rsidRPr="00862ACA">
        <w:rPr>
          <w:rFonts w:ascii="Calibri" w:hAnsi="Calibri" w:cs="Arial"/>
          <w:position w:val="0"/>
          <w:sz w:val="22"/>
          <w:szCs w:val="22"/>
        </w:rPr>
        <w:t>medical</w:t>
      </w:r>
      <w:r w:rsidRPr="00862ACA">
        <w:rPr>
          <w:rFonts w:ascii="Calibri" w:hAnsi="Calibri" w:cs="Arial"/>
          <w:position w:val="0"/>
          <w:sz w:val="22"/>
          <w:szCs w:val="22"/>
        </w:rPr>
        <w:t xml:space="preserve"> </w:t>
      </w:r>
      <w:r w:rsidR="008A69CA" w:rsidRPr="00862ACA">
        <w:rPr>
          <w:rFonts w:ascii="Calibri" w:hAnsi="Calibri" w:cs="Arial"/>
          <w:position w:val="0"/>
          <w:sz w:val="22"/>
          <w:szCs w:val="22"/>
        </w:rPr>
        <w:t>condition</w:t>
      </w:r>
      <w:r w:rsidR="00EE667B" w:rsidRPr="00862ACA">
        <w:rPr>
          <w:rFonts w:ascii="Calibri" w:hAnsi="Calibri" w:cs="Arial"/>
          <w:position w:val="0"/>
          <w:sz w:val="22"/>
          <w:szCs w:val="22"/>
        </w:rPr>
        <w:t>.</w:t>
      </w:r>
    </w:p>
    <w:p w14:paraId="4EBAE957" w14:textId="46F466D7" w:rsidR="00232DB2" w:rsidRPr="00862ACA" w:rsidRDefault="00232DB2"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 xml:space="preserve">Provide educators </w:t>
      </w:r>
      <w:r w:rsidR="008A69CA" w:rsidRPr="00862ACA">
        <w:rPr>
          <w:rFonts w:ascii="Calibri" w:hAnsi="Calibri" w:cs="Arial"/>
          <w:position w:val="0"/>
          <w:sz w:val="22"/>
          <w:szCs w:val="22"/>
        </w:rPr>
        <w:t>with</w:t>
      </w:r>
      <w:r w:rsidRPr="00862ACA">
        <w:rPr>
          <w:rFonts w:ascii="Calibri" w:hAnsi="Calibri" w:cs="Arial"/>
          <w:position w:val="0"/>
          <w:sz w:val="22"/>
          <w:szCs w:val="22"/>
        </w:rPr>
        <w:t xml:space="preserve"> </w:t>
      </w:r>
      <w:r w:rsidR="00E04E80" w:rsidRPr="00862ACA">
        <w:rPr>
          <w:rFonts w:ascii="Calibri" w:hAnsi="Calibri" w:cs="Arial"/>
          <w:position w:val="0"/>
          <w:sz w:val="22"/>
          <w:szCs w:val="22"/>
        </w:rPr>
        <w:t>an</w:t>
      </w:r>
      <w:r w:rsidRPr="00862ACA">
        <w:rPr>
          <w:rFonts w:ascii="Calibri" w:hAnsi="Calibri" w:cs="Arial"/>
          <w:position w:val="0"/>
          <w:sz w:val="22"/>
          <w:szCs w:val="22"/>
        </w:rPr>
        <w:t xml:space="preserve"> </w:t>
      </w:r>
      <w:r w:rsidR="00E04E80" w:rsidRPr="00862ACA">
        <w:rPr>
          <w:rFonts w:ascii="Calibri" w:hAnsi="Calibri" w:cs="Arial"/>
          <w:position w:val="0"/>
          <w:sz w:val="22"/>
          <w:szCs w:val="22"/>
        </w:rPr>
        <w:t>A</w:t>
      </w:r>
      <w:r w:rsidRPr="00862ACA">
        <w:rPr>
          <w:rFonts w:ascii="Calibri" w:hAnsi="Calibri" w:cs="Arial"/>
          <w:position w:val="0"/>
          <w:sz w:val="22"/>
          <w:szCs w:val="22"/>
        </w:rPr>
        <w:t xml:space="preserve">sthma </w:t>
      </w:r>
      <w:r w:rsidR="00E04E80" w:rsidRPr="00862ACA">
        <w:rPr>
          <w:rFonts w:ascii="Calibri" w:hAnsi="Calibri" w:cs="Arial"/>
          <w:position w:val="0"/>
          <w:sz w:val="22"/>
          <w:szCs w:val="22"/>
        </w:rPr>
        <w:t>A</w:t>
      </w:r>
      <w:r w:rsidRPr="00862ACA">
        <w:rPr>
          <w:rFonts w:ascii="Calibri" w:hAnsi="Calibri" w:cs="Arial"/>
          <w:position w:val="0"/>
          <w:sz w:val="22"/>
          <w:szCs w:val="22"/>
        </w:rPr>
        <w:t xml:space="preserve">ction </w:t>
      </w:r>
      <w:r w:rsidR="00E04E80" w:rsidRPr="00862ACA">
        <w:rPr>
          <w:rFonts w:ascii="Calibri" w:hAnsi="Calibri" w:cs="Arial"/>
          <w:position w:val="0"/>
          <w:sz w:val="22"/>
          <w:szCs w:val="22"/>
        </w:rPr>
        <w:t>P</w:t>
      </w:r>
      <w:r w:rsidRPr="00862ACA">
        <w:rPr>
          <w:rFonts w:ascii="Calibri" w:hAnsi="Calibri" w:cs="Arial"/>
          <w:position w:val="0"/>
          <w:sz w:val="22"/>
          <w:szCs w:val="22"/>
        </w:rPr>
        <w:t xml:space="preserve">lan </w:t>
      </w:r>
      <w:r w:rsidR="008A69CA" w:rsidRPr="00862ACA">
        <w:rPr>
          <w:rFonts w:ascii="Calibri" w:hAnsi="Calibri" w:cs="Arial"/>
          <w:position w:val="0"/>
          <w:sz w:val="22"/>
          <w:szCs w:val="22"/>
        </w:rPr>
        <w:t>signed</w:t>
      </w:r>
      <w:r w:rsidRPr="00862ACA">
        <w:rPr>
          <w:rFonts w:ascii="Calibri" w:hAnsi="Calibri" w:cs="Arial"/>
          <w:position w:val="0"/>
          <w:sz w:val="22"/>
          <w:szCs w:val="22"/>
        </w:rPr>
        <w:t xml:space="preserve"> by t</w:t>
      </w:r>
      <w:r w:rsidR="008A69CA" w:rsidRPr="00862ACA">
        <w:rPr>
          <w:rFonts w:ascii="Calibri" w:hAnsi="Calibri" w:cs="Arial"/>
          <w:position w:val="0"/>
          <w:sz w:val="22"/>
          <w:szCs w:val="22"/>
        </w:rPr>
        <w:t>heir registered medication practitioner giving written consent to use the prescribed medication in line with this action</w:t>
      </w:r>
      <w:r w:rsidR="00EE667B" w:rsidRPr="00862ACA">
        <w:rPr>
          <w:rFonts w:ascii="Calibri" w:hAnsi="Calibri" w:cs="Arial"/>
          <w:position w:val="0"/>
          <w:sz w:val="22"/>
          <w:szCs w:val="22"/>
        </w:rPr>
        <w:t>.</w:t>
      </w:r>
    </w:p>
    <w:p w14:paraId="41AF3C6D" w14:textId="56321CFB" w:rsidR="008A69CA" w:rsidRPr="00862ACA" w:rsidRDefault="008A69CA"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Assist educator</w:t>
      </w:r>
      <w:r w:rsidR="0015035B" w:rsidRPr="00862ACA">
        <w:rPr>
          <w:rFonts w:ascii="Calibri" w:hAnsi="Calibri" w:cs="Arial"/>
          <w:position w:val="0"/>
          <w:sz w:val="22"/>
          <w:szCs w:val="22"/>
        </w:rPr>
        <w:t>s</w:t>
      </w:r>
      <w:r w:rsidRPr="00862ACA">
        <w:rPr>
          <w:rFonts w:ascii="Calibri" w:hAnsi="Calibri" w:cs="Arial"/>
          <w:position w:val="0"/>
          <w:sz w:val="22"/>
          <w:szCs w:val="22"/>
        </w:rPr>
        <w:t xml:space="preserve"> of any changes to their child’s medical condition and provide a new management plan accordance with these changes</w:t>
      </w:r>
      <w:r w:rsidR="00EE667B" w:rsidRPr="00862ACA">
        <w:rPr>
          <w:rFonts w:ascii="Calibri" w:hAnsi="Calibri" w:cs="Arial"/>
          <w:position w:val="0"/>
          <w:sz w:val="22"/>
          <w:szCs w:val="22"/>
        </w:rPr>
        <w:t>.</w:t>
      </w:r>
    </w:p>
    <w:p w14:paraId="41C8A606" w14:textId="60432898" w:rsidR="008A69CA" w:rsidRPr="00862ACA" w:rsidRDefault="008A69CA"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Communicate all relevant information and concerns to educators, for example, any matter relating to the health of the child</w:t>
      </w:r>
      <w:r w:rsidR="00EE667B" w:rsidRPr="00862ACA">
        <w:rPr>
          <w:rFonts w:ascii="Calibri" w:hAnsi="Calibri" w:cs="Arial"/>
          <w:position w:val="0"/>
          <w:sz w:val="22"/>
          <w:szCs w:val="22"/>
        </w:rPr>
        <w:t>.</w:t>
      </w:r>
    </w:p>
    <w:p w14:paraId="4A21AFA2" w14:textId="0B794070" w:rsidR="008A69CA" w:rsidRPr="00862ACA" w:rsidRDefault="008A69CA"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t>Comply with the service’s policy that no child who has been prescribed medication for a diagnosed medical condition is permitted to attend the service or its program without that medication</w:t>
      </w:r>
      <w:r w:rsidR="00EE667B" w:rsidRPr="00862ACA">
        <w:rPr>
          <w:rFonts w:ascii="Calibri" w:hAnsi="Calibri" w:cs="Arial"/>
          <w:position w:val="0"/>
          <w:sz w:val="22"/>
          <w:szCs w:val="22"/>
        </w:rPr>
        <w:t>.</w:t>
      </w:r>
    </w:p>
    <w:p w14:paraId="09C1551F" w14:textId="244E130D" w:rsidR="008A69CA" w:rsidRDefault="008A69CA" w:rsidP="00862ACA">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862ACA">
        <w:rPr>
          <w:rFonts w:ascii="Calibri" w:hAnsi="Calibri" w:cs="Arial"/>
          <w:position w:val="0"/>
          <w:sz w:val="22"/>
          <w:szCs w:val="22"/>
        </w:rPr>
        <w:lastRenderedPageBreak/>
        <w:t>Bring relevant issues to the attention of the Nominated Supervisor</w:t>
      </w:r>
      <w:r w:rsidR="007134E8" w:rsidRPr="00862ACA">
        <w:rPr>
          <w:rFonts w:ascii="Calibri" w:hAnsi="Calibri" w:cs="Arial"/>
          <w:position w:val="0"/>
          <w:sz w:val="22"/>
          <w:szCs w:val="22"/>
        </w:rPr>
        <w:t xml:space="preserve"> or Directors</w:t>
      </w:r>
      <w:r w:rsidRPr="00862ACA">
        <w:rPr>
          <w:rFonts w:ascii="Calibri" w:hAnsi="Calibri" w:cs="Arial"/>
          <w:position w:val="0"/>
          <w:sz w:val="22"/>
          <w:szCs w:val="22"/>
        </w:rPr>
        <w:t xml:space="preserve"> on duty and the approved provider</w:t>
      </w:r>
      <w:r w:rsidR="008E106A" w:rsidRPr="00862ACA">
        <w:rPr>
          <w:rFonts w:ascii="Calibri" w:hAnsi="Calibri" w:cs="Arial"/>
          <w:position w:val="0"/>
          <w:sz w:val="22"/>
          <w:szCs w:val="22"/>
        </w:rPr>
        <w:t>.</w:t>
      </w:r>
    </w:p>
    <w:p w14:paraId="0A32B9ED" w14:textId="77777777" w:rsidR="00A245EB" w:rsidRDefault="00A245EB" w:rsidP="00A245EB">
      <w:pPr>
        <w:suppressAutoHyphens w:val="0"/>
        <w:spacing w:after="120" w:line="240" w:lineRule="auto"/>
        <w:ind w:leftChars="0" w:left="0" w:firstLineChars="0" w:firstLine="0"/>
        <w:textAlignment w:val="baseline"/>
        <w:outlineLvl w:val="9"/>
        <w:rPr>
          <w:rFonts w:ascii="Calibri" w:hAnsi="Calibri" w:cs="Arial"/>
          <w:position w:val="0"/>
          <w:sz w:val="22"/>
          <w:szCs w:val="22"/>
        </w:rPr>
      </w:pPr>
    </w:p>
    <w:p w14:paraId="6F5B149D" w14:textId="662C15D6" w:rsidR="00A245EB" w:rsidRPr="00A245EB" w:rsidRDefault="00A245EB" w:rsidP="00A245EB">
      <w:pPr>
        <w:pStyle w:val="ListParagraph"/>
        <w:numPr>
          <w:ilvl w:val="0"/>
          <w:numId w:val="4"/>
        </w:numPr>
        <w:spacing w:before="120" w:after="120" w:line="240" w:lineRule="auto"/>
        <w:ind w:leftChars="0" w:firstLineChars="0"/>
        <w:contextualSpacing w:val="0"/>
        <w:outlineLvl w:val="9"/>
        <w:rPr>
          <w:rFonts w:ascii="Calibri" w:eastAsia="Calibri" w:hAnsi="Calibri" w:cs="Calibri"/>
          <w:b/>
          <w:bCs/>
          <w:sz w:val="22"/>
          <w:szCs w:val="22"/>
        </w:rPr>
      </w:pPr>
      <w:r w:rsidRPr="00A245EB">
        <w:rPr>
          <w:rFonts w:ascii="Calibri" w:eastAsia="Calibri" w:hAnsi="Calibri" w:cs="Calibri"/>
          <w:b/>
          <w:bCs/>
          <w:sz w:val="22"/>
          <w:szCs w:val="22"/>
        </w:rPr>
        <w:t>Cultural Safety and Inclusion</w:t>
      </w:r>
    </w:p>
    <w:p w14:paraId="115DB22F" w14:textId="59404B9E" w:rsidR="00A245EB" w:rsidRDefault="00A245EB" w:rsidP="00A245EB">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A245EB">
        <w:rPr>
          <w:rFonts w:ascii="Calibri" w:hAnsi="Calibri" w:cs="Arial"/>
          <w:position w:val="0"/>
          <w:sz w:val="22"/>
          <w:szCs w:val="22"/>
        </w:rPr>
        <w:t>The service recognises and respects the diverse cultural backgrounds of children and families. Communication about asthma management will be inclusive and culturally appropriate to ensure families understand health planning and consent processes.</w:t>
      </w:r>
    </w:p>
    <w:p w14:paraId="3DDA6CA3" w14:textId="77777777" w:rsidR="00A245EB" w:rsidRDefault="00A245EB" w:rsidP="00A245EB">
      <w:pPr>
        <w:suppressAutoHyphens w:val="0"/>
        <w:spacing w:after="120" w:line="240" w:lineRule="auto"/>
        <w:ind w:leftChars="0" w:left="0" w:firstLineChars="0" w:firstLine="0"/>
        <w:textAlignment w:val="baseline"/>
        <w:outlineLvl w:val="9"/>
        <w:rPr>
          <w:rFonts w:ascii="Calibri" w:hAnsi="Calibri" w:cs="Arial"/>
          <w:position w:val="0"/>
          <w:sz w:val="22"/>
          <w:szCs w:val="22"/>
        </w:rPr>
      </w:pPr>
    </w:p>
    <w:p w14:paraId="0A9A5517" w14:textId="77777777" w:rsidR="00964118" w:rsidRPr="00964118" w:rsidRDefault="00964118" w:rsidP="00964118">
      <w:pPr>
        <w:pStyle w:val="ListParagraph"/>
        <w:numPr>
          <w:ilvl w:val="0"/>
          <w:numId w:val="4"/>
        </w:numPr>
        <w:spacing w:before="120" w:after="120" w:line="240" w:lineRule="auto"/>
        <w:ind w:leftChars="0" w:firstLineChars="0"/>
        <w:contextualSpacing w:val="0"/>
        <w:outlineLvl w:val="9"/>
        <w:rPr>
          <w:rFonts w:ascii="Calibri" w:eastAsia="Calibri" w:hAnsi="Calibri" w:cs="Calibri"/>
          <w:b/>
          <w:bCs/>
          <w:sz w:val="22"/>
          <w:szCs w:val="22"/>
        </w:rPr>
      </w:pPr>
      <w:r w:rsidRPr="00964118">
        <w:rPr>
          <w:rFonts w:ascii="Calibri" w:eastAsia="Calibri" w:hAnsi="Calibri" w:cs="Calibri"/>
          <w:b/>
          <w:bCs/>
          <w:sz w:val="22"/>
          <w:szCs w:val="22"/>
        </w:rPr>
        <w:t>Policy Review</w:t>
      </w:r>
    </w:p>
    <w:p w14:paraId="6644A2EB" w14:textId="057E5F28" w:rsidR="00A245EB" w:rsidRPr="00862ACA" w:rsidRDefault="00964118" w:rsidP="00964118">
      <w:pPr>
        <w:numPr>
          <w:ilvl w:val="0"/>
          <w:numId w:val="3"/>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64118">
        <w:rPr>
          <w:rFonts w:ascii="Calibri" w:hAnsi="Calibri" w:cs="Arial"/>
          <w:position w:val="0"/>
          <w:sz w:val="22"/>
          <w:szCs w:val="22"/>
        </w:rPr>
        <w:t>This policy will be reviewed annually or after any significant incident involving asthma, updated health advice, or changes in legislation. Input from families, educators, and children (where appropriate) will inform ongoing improvements to ensure the policy remains responsive, inclusive, and effective.</w:t>
      </w:r>
    </w:p>
    <w:sectPr w:rsidR="00A245EB" w:rsidRPr="00862ACA" w:rsidSect="00402C6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6A7E" w14:textId="77777777" w:rsidR="00774B06" w:rsidRDefault="00774B06">
      <w:pPr>
        <w:spacing w:line="240" w:lineRule="auto"/>
        <w:ind w:left="0" w:hanging="2"/>
      </w:pPr>
      <w:r>
        <w:separator/>
      </w:r>
    </w:p>
  </w:endnote>
  <w:endnote w:type="continuationSeparator" w:id="0">
    <w:p w14:paraId="0AEF0A90" w14:textId="77777777" w:rsidR="00774B06" w:rsidRDefault="00774B06">
      <w:pPr>
        <w:spacing w:line="240" w:lineRule="auto"/>
        <w:ind w:left="0" w:hanging="2"/>
      </w:pPr>
      <w:r>
        <w:continuationSeparator/>
      </w:r>
    </w:p>
  </w:endnote>
  <w:endnote w:type="continuationNotice" w:id="1">
    <w:p w14:paraId="11D82BF7" w14:textId="77777777" w:rsidR="00774B06" w:rsidRDefault="00774B06">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D0" w14:textId="77777777" w:rsidR="000E0F95" w:rsidRDefault="000B189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BA1302F" w14:textId="77777777" w:rsidR="000E0F95" w:rsidRDefault="000E0F95">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481" w14:textId="77777777" w:rsidR="000E0F95" w:rsidRDefault="000E0F95">
    <w:pPr>
      <w:pBdr>
        <w:top w:val="nil"/>
        <w:left w:val="nil"/>
        <w:bottom w:val="nil"/>
        <w:right w:val="nil"/>
        <w:between w:val="nil"/>
      </w:pBdr>
      <w:tabs>
        <w:tab w:val="center" w:pos="4320"/>
        <w:tab w:val="right" w:pos="8640"/>
      </w:tabs>
      <w:spacing w:line="240" w:lineRule="auto"/>
      <w:ind w:left="0" w:right="360" w:hanging="2"/>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C533" w14:textId="77777777" w:rsidR="00E80D6A" w:rsidRDefault="00E80D6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4886" w14:textId="77777777" w:rsidR="00774B06" w:rsidRDefault="00774B06">
      <w:pPr>
        <w:spacing w:line="240" w:lineRule="auto"/>
        <w:ind w:left="0" w:hanging="2"/>
      </w:pPr>
      <w:r>
        <w:separator/>
      </w:r>
    </w:p>
  </w:footnote>
  <w:footnote w:type="continuationSeparator" w:id="0">
    <w:p w14:paraId="7F4FE893" w14:textId="77777777" w:rsidR="00774B06" w:rsidRDefault="00774B06">
      <w:pPr>
        <w:spacing w:line="240" w:lineRule="auto"/>
        <w:ind w:left="0" w:hanging="2"/>
      </w:pPr>
      <w:r>
        <w:continuationSeparator/>
      </w:r>
    </w:p>
  </w:footnote>
  <w:footnote w:type="continuationNotice" w:id="1">
    <w:p w14:paraId="33C1F7F1" w14:textId="77777777" w:rsidR="00774B06" w:rsidRDefault="00774B06">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363" w14:textId="77777777" w:rsidR="00E80D6A" w:rsidRDefault="00E80D6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CACE" w14:textId="77777777" w:rsidR="003B5EC5" w:rsidRPr="00E47CC8" w:rsidRDefault="003B5EC5" w:rsidP="006A5ADC">
    <w:pPr>
      <w:pStyle w:val="Header"/>
      <w:ind w:leftChars="-119" w:left="-286" w:firstLineChars="118" w:firstLine="189"/>
      <w:jc w:val="both"/>
      <w:rPr>
        <w:rFonts w:ascii="KG Drops of Jupiter" w:hAnsi="KG Drops of Jupiter"/>
        <w:sz w:val="16"/>
        <w:szCs w:val="18"/>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9FF6" w14:textId="77777777" w:rsidR="00402C6C" w:rsidRPr="002412F4" w:rsidRDefault="00402C6C" w:rsidP="00402C6C">
    <w:pPr>
      <w:pStyle w:val="Header"/>
      <w:ind w:left="0"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33A16561" wp14:editId="51BAF8E1">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7ADCC296" w14:textId="77777777" w:rsidR="00E80D6A" w:rsidRDefault="00E80D6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418"/>
    <w:multiLevelType w:val="hybridMultilevel"/>
    <w:tmpl w:val="EF16A1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CC7AE8"/>
    <w:multiLevelType w:val="hybridMultilevel"/>
    <w:tmpl w:val="CE9CF05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4195558"/>
    <w:multiLevelType w:val="hybridMultilevel"/>
    <w:tmpl w:val="BB5E89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E176F29"/>
    <w:multiLevelType w:val="hybridMultilevel"/>
    <w:tmpl w:val="A828A6A8"/>
    <w:lvl w:ilvl="0" w:tplc="F6A4AC54">
      <w:start w:val="1"/>
      <w:numFmt w:val="bullet"/>
      <w:lvlText w:val="●"/>
      <w:lvlJc w:val="left"/>
      <w:pPr>
        <w:ind w:left="720" w:hanging="360"/>
      </w:pPr>
      <w:rPr>
        <w:rFonts w:ascii="Noto Sans Symbols" w:eastAsia="Noto Sans Symbols" w:hAnsi="Noto Sans Symbols" w:cs="Noto Sans Symbols"/>
        <w:vertAlign w:val="baseline"/>
      </w:rPr>
    </w:lvl>
    <w:lvl w:ilvl="1" w:tplc="926A54B8">
      <w:start w:val="1"/>
      <w:numFmt w:val="bullet"/>
      <w:lvlText w:val="o"/>
      <w:lvlJc w:val="left"/>
      <w:pPr>
        <w:ind w:left="1440" w:hanging="360"/>
      </w:pPr>
      <w:rPr>
        <w:rFonts w:ascii="Courier New" w:eastAsia="Courier New" w:hAnsi="Courier New" w:cs="Courier New"/>
        <w:vertAlign w:val="baseline"/>
      </w:rPr>
    </w:lvl>
    <w:lvl w:ilvl="2" w:tplc="AB986EC4">
      <w:start w:val="1"/>
      <w:numFmt w:val="bullet"/>
      <w:lvlText w:val="▪"/>
      <w:lvlJc w:val="left"/>
      <w:pPr>
        <w:ind w:left="2160" w:hanging="360"/>
      </w:pPr>
      <w:rPr>
        <w:rFonts w:ascii="Noto Sans Symbols" w:eastAsia="Noto Sans Symbols" w:hAnsi="Noto Sans Symbols" w:cs="Noto Sans Symbols"/>
        <w:vertAlign w:val="baseline"/>
      </w:rPr>
    </w:lvl>
    <w:lvl w:ilvl="3" w:tplc="B76898BE">
      <w:start w:val="1"/>
      <w:numFmt w:val="bullet"/>
      <w:lvlText w:val="●"/>
      <w:lvlJc w:val="left"/>
      <w:pPr>
        <w:ind w:left="2880" w:hanging="360"/>
      </w:pPr>
      <w:rPr>
        <w:rFonts w:ascii="Noto Sans Symbols" w:eastAsia="Noto Sans Symbols" w:hAnsi="Noto Sans Symbols" w:cs="Noto Sans Symbols"/>
        <w:vertAlign w:val="baseline"/>
      </w:rPr>
    </w:lvl>
    <w:lvl w:ilvl="4" w:tplc="5C54685C">
      <w:start w:val="1"/>
      <w:numFmt w:val="bullet"/>
      <w:lvlText w:val="o"/>
      <w:lvlJc w:val="left"/>
      <w:pPr>
        <w:ind w:left="3600" w:hanging="360"/>
      </w:pPr>
      <w:rPr>
        <w:rFonts w:ascii="Courier New" w:eastAsia="Courier New" w:hAnsi="Courier New" w:cs="Courier New"/>
        <w:vertAlign w:val="baseline"/>
      </w:rPr>
    </w:lvl>
    <w:lvl w:ilvl="5" w:tplc="0D1C63A2">
      <w:start w:val="1"/>
      <w:numFmt w:val="bullet"/>
      <w:lvlText w:val="▪"/>
      <w:lvlJc w:val="left"/>
      <w:pPr>
        <w:ind w:left="4320" w:hanging="360"/>
      </w:pPr>
      <w:rPr>
        <w:rFonts w:ascii="Noto Sans Symbols" w:eastAsia="Noto Sans Symbols" w:hAnsi="Noto Sans Symbols" w:cs="Noto Sans Symbols"/>
        <w:vertAlign w:val="baseline"/>
      </w:rPr>
    </w:lvl>
    <w:lvl w:ilvl="6" w:tplc="CE74C274">
      <w:start w:val="1"/>
      <w:numFmt w:val="bullet"/>
      <w:lvlText w:val="●"/>
      <w:lvlJc w:val="left"/>
      <w:pPr>
        <w:ind w:left="5040" w:hanging="360"/>
      </w:pPr>
      <w:rPr>
        <w:rFonts w:ascii="Noto Sans Symbols" w:eastAsia="Noto Sans Symbols" w:hAnsi="Noto Sans Symbols" w:cs="Noto Sans Symbols"/>
        <w:vertAlign w:val="baseline"/>
      </w:rPr>
    </w:lvl>
    <w:lvl w:ilvl="7" w:tplc="61EC2C44">
      <w:start w:val="1"/>
      <w:numFmt w:val="bullet"/>
      <w:lvlText w:val="o"/>
      <w:lvlJc w:val="left"/>
      <w:pPr>
        <w:ind w:left="5760" w:hanging="360"/>
      </w:pPr>
      <w:rPr>
        <w:rFonts w:ascii="Courier New" w:eastAsia="Courier New" w:hAnsi="Courier New" w:cs="Courier New"/>
        <w:vertAlign w:val="baseline"/>
      </w:rPr>
    </w:lvl>
    <w:lvl w:ilvl="8" w:tplc="B97AFD70">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4281FFC"/>
    <w:multiLevelType w:val="hybridMultilevel"/>
    <w:tmpl w:val="58B6B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9467154"/>
    <w:multiLevelType w:val="hybridMultilevel"/>
    <w:tmpl w:val="00F28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6E4B5E"/>
    <w:multiLevelType w:val="hybridMultilevel"/>
    <w:tmpl w:val="5A48E834"/>
    <w:lvl w:ilvl="0" w:tplc="754EB966">
      <w:start w:val="1"/>
      <w:numFmt w:val="bullet"/>
      <w:lvlText w:val="●"/>
      <w:lvlJc w:val="left"/>
      <w:pPr>
        <w:ind w:left="360" w:hanging="360"/>
      </w:pPr>
      <w:rPr>
        <w:rFonts w:ascii="Noto Sans Symbols" w:eastAsia="Noto Sans Symbols" w:hAnsi="Noto Sans Symbols" w:cs="Noto Sans Symbols"/>
        <w:vertAlign w:val="baseline"/>
      </w:rPr>
    </w:lvl>
    <w:lvl w:ilvl="1" w:tplc="24AC306A">
      <w:start w:val="1"/>
      <w:numFmt w:val="bullet"/>
      <w:lvlText w:val="o"/>
      <w:lvlJc w:val="left"/>
      <w:pPr>
        <w:ind w:left="1080" w:hanging="360"/>
      </w:pPr>
      <w:rPr>
        <w:rFonts w:ascii="Courier New" w:eastAsia="Courier New" w:hAnsi="Courier New" w:cs="Courier New"/>
        <w:vertAlign w:val="baseline"/>
      </w:rPr>
    </w:lvl>
    <w:lvl w:ilvl="2" w:tplc="ADFC4ADE">
      <w:start w:val="1"/>
      <w:numFmt w:val="bullet"/>
      <w:lvlText w:val="▪"/>
      <w:lvlJc w:val="left"/>
      <w:pPr>
        <w:ind w:left="1800" w:hanging="360"/>
      </w:pPr>
      <w:rPr>
        <w:rFonts w:ascii="Noto Sans Symbols" w:eastAsia="Noto Sans Symbols" w:hAnsi="Noto Sans Symbols" w:cs="Noto Sans Symbols"/>
        <w:vertAlign w:val="baseline"/>
      </w:rPr>
    </w:lvl>
    <w:lvl w:ilvl="3" w:tplc="9FA278E6">
      <w:start w:val="1"/>
      <w:numFmt w:val="bullet"/>
      <w:lvlText w:val="●"/>
      <w:lvlJc w:val="left"/>
      <w:pPr>
        <w:ind w:left="2520" w:hanging="360"/>
      </w:pPr>
      <w:rPr>
        <w:rFonts w:ascii="Noto Sans Symbols" w:eastAsia="Noto Sans Symbols" w:hAnsi="Noto Sans Symbols" w:cs="Noto Sans Symbols"/>
        <w:vertAlign w:val="baseline"/>
      </w:rPr>
    </w:lvl>
    <w:lvl w:ilvl="4" w:tplc="8F5E995E">
      <w:start w:val="1"/>
      <w:numFmt w:val="bullet"/>
      <w:lvlText w:val="o"/>
      <w:lvlJc w:val="left"/>
      <w:pPr>
        <w:ind w:left="3240" w:hanging="360"/>
      </w:pPr>
      <w:rPr>
        <w:rFonts w:ascii="Courier New" w:eastAsia="Courier New" w:hAnsi="Courier New" w:cs="Courier New"/>
        <w:vertAlign w:val="baseline"/>
      </w:rPr>
    </w:lvl>
    <w:lvl w:ilvl="5" w:tplc="5016B97C">
      <w:start w:val="1"/>
      <w:numFmt w:val="bullet"/>
      <w:lvlText w:val="▪"/>
      <w:lvlJc w:val="left"/>
      <w:pPr>
        <w:ind w:left="3960" w:hanging="360"/>
      </w:pPr>
      <w:rPr>
        <w:rFonts w:ascii="Noto Sans Symbols" w:eastAsia="Noto Sans Symbols" w:hAnsi="Noto Sans Symbols" w:cs="Noto Sans Symbols"/>
        <w:vertAlign w:val="baseline"/>
      </w:rPr>
    </w:lvl>
    <w:lvl w:ilvl="6" w:tplc="6C0468FC">
      <w:start w:val="1"/>
      <w:numFmt w:val="bullet"/>
      <w:lvlText w:val="●"/>
      <w:lvlJc w:val="left"/>
      <w:pPr>
        <w:ind w:left="4680" w:hanging="360"/>
      </w:pPr>
      <w:rPr>
        <w:rFonts w:ascii="Noto Sans Symbols" w:eastAsia="Noto Sans Symbols" w:hAnsi="Noto Sans Symbols" w:cs="Noto Sans Symbols"/>
        <w:vertAlign w:val="baseline"/>
      </w:rPr>
    </w:lvl>
    <w:lvl w:ilvl="7" w:tplc="0076F9D2">
      <w:start w:val="1"/>
      <w:numFmt w:val="bullet"/>
      <w:lvlText w:val="o"/>
      <w:lvlJc w:val="left"/>
      <w:pPr>
        <w:ind w:left="5400" w:hanging="360"/>
      </w:pPr>
      <w:rPr>
        <w:rFonts w:ascii="Courier New" w:eastAsia="Courier New" w:hAnsi="Courier New" w:cs="Courier New"/>
        <w:vertAlign w:val="baseline"/>
      </w:rPr>
    </w:lvl>
    <w:lvl w:ilvl="8" w:tplc="715C66D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667052344">
    <w:abstractNumId w:val="3"/>
  </w:num>
  <w:num w:numId="2" w16cid:durableId="585310991">
    <w:abstractNumId w:val="6"/>
  </w:num>
  <w:num w:numId="3" w16cid:durableId="1644113628">
    <w:abstractNumId w:val="5"/>
  </w:num>
  <w:num w:numId="4" w16cid:durableId="122620938">
    <w:abstractNumId w:val="1"/>
  </w:num>
  <w:num w:numId="5" w16cid:durableId="1182352971">
    <w:abstractNumId w:val="0"/>
  </w:num>
  <w:num w:numId="6" w16cid:durableId="1684042553">
    <w:abstractNumId w:val="2"/>
  </w:num>
  <w:num w:numId="7" w16cid:durableId="1809930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95"/>
    <w:rsid w:val="00065321"/>
    <w:rsid w:val="0007486D"/>
    <w:rsid w:val="00074AFA"/>
    <w:rsid w:val="00077C07"/>
    <w:rsid w:val="000A73E1"/>
    <w:rsid w:val="000B1899"/>
    <w:rsid w:val="000C5D8B"/>
    <w:rsid w:val="000E0F95"/>
    <w:rsid w:val="000E4341"/>
    <w:rsid w:val="000F7FE2"/>
    <w:rsid w:val="0015035B"/>
    <w:rsid w:val="001555B9"/>
    <w:rsid w:val="00156FE8"/>
    <w:rsid w:val="00193055"/>
    <w:rsid w:val="001A331B"/>
    <w:rsid w:val="001A4E1D"/>
    <w:rsid w:val="001D309F"/>
    <w:rsid w:val="00203046"/>
    <w:rsid w:val="00232DB2"/>
    <w:rsid w:val="002A642B"/>
    <w:rsid w:val="00321EB8"/>
    <w:rsid w:val="00340C83"/>
    <w:rsid w:val="00356811"/>
    <w:rsid w:val="0036759D"/>
    <w:rsid w:val="003A598D"/>
    <w:rsid w:val="003A7DD0"/>
    <w:rsid w:val="003B5EC5"/>
    <w:rsid w:val="00402C6C"/>
    <w:rsid w:val="00460CAF"/>
    <w:rsid w:val="004A21B4"/>
    <w:rsid w:val="004A7296"/>
    <w:rsid w:val="005031B7"/>
    <w:rsid w:val="00510533"/>
    <w:rsid w:val="00520055"/>
    <w:rsid w:val="00526C26"/>
    <w:rsid w:val="005C6692"/>
    <w:rsid w:val="0063039B"/>
    <w:rsid w:val="0065182F"/>
    <w:rsid w:val="006570C3"/>
    <w:rsid w:val="006A5ADC"/>
    <w:rsid w:val="006B6CA5"/>
    <w:rsid w:val="006E6E89"/>
    <w:rsid w:val="007134E8"/>
    <w:rsid w:val="007225D2"/>
    <w:rsid w:val="007275D0"/>
    <w:rsid w:val="00743634"/>
    <w:rsid w:val="00774B06"/>
    <w:rsid w:val="00777039"/>
    <w:rsid w:val="00844B8F"/>
    <w:rsid w:val="0085716D"/>
    <w:rsid w:val="00862ACA"/>
    <w:rsid w:val="008964BC"/>
    <w:rsid w:val="008A69CA"/>
    <w:rsid w:val="008C3B92"/>
    <w:rsid w:val="008D0A44"/>
    <w:rsid w:val="008E106A"/>
    <w:rsid w:val="00946F28"/>
    <w:rsid w:val="00964118"/>
    <w:rsid w:val="009A7B8D"/>
    <w:rsid w:val="009D1C66"/>
    <w:rsid w:val="00A245EB"/>
    <w:rsid w:val="00A439DF"/>
    <w:rsid w:val="00A5187B"/>
    <w:rsid w:val="00A82820"/>
    <w:rsid w:val="00A82FE7"/>
    <w:rsid w:val="00AD2BBB"/>
    <w:rsid w:val="00AE6CB5"/>
    <w:rsid w:val="00B165BB"/>
    <w:rsid w:val="00B43F9C"/>
    <w:rsid w:val="00B51434"/>
    <w:rsid w:val="00B84835"/>
    <w:rsid w:val="00B94E9C"/>
    <w:rsid w:val="00BC03B5"/>
    <w:rsid w:val="00BC43CB"/>
    <w:rsid w:val="00BC6110"/>
    <w:rsid w:val="00C31B57"/>
    <w:rsid w:val="00C33971"/>
    <w:rsid w:val="00C41F45"/>
    <w:rsid w:val="00C8321E"/>
    <w:rsid w:val="00C90690"/>
    <w:rsid w:val="00CA0A08"/>
    <w:rsid w:val="00CB7C0D"/>
    <w:rsid w:val="00D35A77"/>
    <w:rsid w:val="00D7374D"/>
    <w:rsid w:val="00D73F02"/>
    <w:rsid w:val="00D7741E"/>
    <w:rsid w:val="00D77FB9"/>
    <w:rsid w:val="00D93029"/>
    <w:rsid w:val="00DC2997"/>
    <w:rsid w:val="00DC5D27"/>
    <w:rsid w:val="00DD609D"/>
    <w:rsid w:val="00DE763C"/>
    <w:rsid w:val="00DE7D33"/>
    <w:rsid w:val="00E04E80"/>
    <w:rsid w:val="00E35BCD"/>
    <w:rsid w:val="00E47CC8"/>
    <w:rsid w:val="00E702EB"/>
    <w:rsid w:val="00E71B3E"/>
    <w:rsid w:val="00E80D6A"/>
    <w:rsid w:val="00EA0F1E"/>
    <w:rsid w:val="00EC0769"/>
    <w:rsid w:val="00EE667B"/>
    <w:rsid w:val="00F10BD2"/>
    <w:rsid w:val="00F11741"/>
    <w:rsid w:val="00F25294"/>
    <w:rsid w:val="00F54E59"/>
    <w:rsid w:val="00F913BE"/>
    <w:rsid w:val="00FD0275"/>
    <w:rsid w:val="1A1AF6A6"/>
    <w:rsid w:val="71AF45A6"/>
    <w:rsid w:val="7FB4B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862A6"/>
  <w15:docId w15:val="{6D68D010-77F8-4512-9656-AFBD178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rPr>
      <w:rFonts w:ascii="Cambria" w:hAnsi="Cambria"/>
      <w:lang w:val="en-AU"/>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customStyle="1" w:styleId="ppindenttext">
    <w:name w:val="pp indent text"/>
    <w:pPr>
      <w:suppressAutoHyphens/>
      <w:spacing w:after="113" w:line="260" w:lineRule="atLeast"/>
      <w:ind w:leftChars="-1" w:left="283" w:hangingChars="1" w:hanging="1"/>
      <w:textDirection w:val="btLr"/>
      <w:textAlignment w:val="top"/>
      <w:outlineLvl w:val="0"/>
    </w:pPr>
    <w:rPr>
      <w:rFonts w:ascii="T VAG Rounded Thin" w:hAnsi="T VAG Rounded Thin"/>
      <w:noProof/>
      <w:position w:val="-1"/>
      <w:sz w:val="22"/>
    </w:rPr>
  </w:style>
  <w:style w:type="character" w:customStyle="1" w:styleId="BODYCOPY">
    <w:name w:val="BODY COPY"/>
    <w:rPr>
      <w:rFonts w:ascii="Gill Sans" w:hAnsi="Gill Sans"/>
      <w:color w:val="000000"/>
      <w:spacing w:val="0"/>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E7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VHQtPzaGbU6c/YZS/mjhr2O+dQ==">AMUW2mW/KZ01oum9vKMZW/hEASV6E8NXX4BigDHxMQutYdMgCHsbjctnKn4nvcPdnv4AJg/efreucOhrdevwujA6yoQJYgL1BcCDYdWPSyT+xGHOoyE8brg=</go:docsCustomData>
</go:gDocsCustomXmlDataStorage>
</file>

<file path=customXml/itemProps1.xml><?xml version="1.0" encoding="utf-8"?>
<ds:datastoreItem xmlns:ds="http://schemas.openxmlformats.org/officeDocument/2006/customXml" ds:itemID="{7F8ACEC9-4D84-466A-B4DA-877BBA339E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Maroubra Junction Care Centre</dc:creator>
  <cp:keywords/>
  <cp:lastModifiedBy>Manea Ford</cp:lastModifiedBy>
  <cp:revision>72</cp:revision>
  <cp:lastPrinted>2020-01-09T22:39:00Z</cp:lastPrinted>
  <dcterms:created xsi:type="dcterms:W3CDTF">2020-01-13T17:13:00Z</dcterms:created>
  <dcterms:modified xsi:type="dcterms:W3CDTF">2025-06-13T04:48:00Z</dcterms:modified>
</cp:coreProperties>
</file>