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1459" w14:textId="60920515" w:rsidR="00380AB3" w:rsidRPr="0019544A" w:rsidRDefault="00325EBA" w:rsidP="00C966CE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>TRANSPORTING CHILDREN</w:t>
      </w:r>
      <w:r w:rsidR="00943603">
        <w:rPr>
          <w:rFonts w:ascii="Calibri" w:eastAsia="Calibri" w:hAnsi="Calibri" w:cs="Calibri"/>
          <w:sz w:val="32"/>
          <w:szCs w:val="32"/>
        </w:rPr>
        <w:br/>
      </w:r>
    </w:p>
    <w:p w14:paraId="1863887E" w14:textId="77777777" w:rsidR="00887224" w:rsidRDefault="002F4153" w:rsidP="0019544A">
      <w:pPr>
        <w:shd w:val="clear" w:color="auto" w:fill="D9D9D9" w:themeFill="background1" w:themeFillShade="D9"/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POLICY STATEMENT</w:t>
      </w:r>
      <w:r w:rsidR="00C62812"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 xml:space="preserve">Our Service </w:t>
      </w:r>
      <w:r w:rsidR="003853B2">
        <w:rPr>
          <w:rFonts w:ascii="Calibri" w:eastAsia="Calibri" w:hAnsi="Calibri" w:cs="Calibri"/>
          <w:sz w:val="22"/>
          <w:szCs w:val="22"/>
        </w:rPr>
        <w:t>aims to transport children safely. We will ensure that all modes of transport</w:t>
      </w:r>
      <w:r w:rsidR="001061BD">
        <w:rPr>
          <w:rFonts w:ascii="Calibri" w:eastAsia="Calibri" w:hAnsi="Calibri" w:cs="Calibri"/>
          <w:sz w:val="22"/>
          <w:szCs w:val="22"/>
        </w:rPr>
        <w:t xml:space="preserve"> </w:t>
      </w:r>
      <w:r w:rsidR="003853B2">
        <w:rPr>
          <w:rFonts w:ascii="Calibri" w:eastAsia="Calibri" w:hAnsi="Calibri" w:cs="Calibri"/>
          <w:sz w:val="22"/>
          <w:szCs w:val="22"/>
        </w:rPr>
        <w:t xml:space="preserve">undertaken will be safe and comply with </w:t>
      </w:r>
      <w:r w:rsidR="00C62812">
        <w:rPr>
          <w:rFonts w:ascii="Calibri" w:eastAsia="Calibri" w:hAnsi="Calibri" w:cs="Calibri"/>
          <w:sz w:val="22"/>
          <w:szCs w:val="22"/>
        </w:rPr>
        <w:t>all the required regulations.</w:t>
      </w:r>
      <w:r w:rsidR="002C65C3">
        <w:rPr>
          <w:rFonts w:ascii="Calibri" w:eastAsia="Calibri" w:hAnsi="Calibri" w:cs="Calibri"/>
          <w:sz w:val="22"/>
          <w:szCs w:val="22"/>
        </w:rPr>
        <w:t xml:space="preserve"> </w:t>
      </w:r>
    </w:p>
    <w:p w14:paraId="41590F2D" w14:textId="10A81096" w:rsidR="00BA2BE9" w:rsidRPr="002F4153" w:rsidRDefault="002C65C3" w:rsidP="0019544A">
      <w:pPr>
        <w:shd w:val="clear" w:color="auto" w:fill="D9D9D9" w:themeFill="background1" w:themeFillShade="D9"/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educators</w:t>
      </w:r>
      <w:r w:rsidR="00495A9E">
        <w:rPr>
          <w:rFonts w:ascii="Calibri" w:eastAsia="Calibri" w:hAnsi="Calibri" w:cs="Calibri"/>
          <w:sz w:val="22"/>
          <w:szCs w:val="22"/>
        </w:rPr>
        <w:t xml:space="preserve"> will take specific steps to ensure the health, sa</w:t>
      </w:r>
      <w:r w:rsidR="00446695">
        <w:rPr>
          <w:rFonts w:ascii="Calibri" w:eastAsia="Calibri" w:hAnsi="Calibri" w:cs="Calibri"/>
          <w:sz w:val="22"/>
          <w:szCs w:val="22"/>
        </w:rPr>
        <w:t>fety and wellbeing of the children.</w:t>
      </w:r>
    </w:p>
    <w:p w14:paraId="4AE45E0A" w14:textId="77777777" w:rsidR="00380AB3" w:rsidRDefault="00380AB3" w:rsidP="00286741">
      <w:pPr>
        <w:rPr>
          <w:rFonts w:ascii="Calibri" w:eastAsia="Calibri" w:hAnsi="Calibri" w:cs="Calibri"/>
          <w:color w:val="262626"/>
          <w:sz w:val="22"/>
          <w:szCs w:val="22"/>
        </w:rPr>
      </w:pPr>
    </w:p>
    <w:p w14:paraId="35F878F4" w14:textId="77777777" w:rsidR="00380AB3" w:rsidRPr="002F4153" w:rsidRDefault="002F4153" w:rsidP="00286741">
      <w:pPr>
        <w:spacing w:after="1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CONSIDERATIONS</w:t>
      </w:r>
    </w:p>
    <w:tbl>
      <w:tblPr>
        <w:tblStyle w:val="a0"/>
        <w:tblW w:w="1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5"/>
        <w:gridCol w:w="5515"/>
      </w:tblGrid>
      <w:tr w:rsidR="00380AB3" w14:paraId="2569FF53" w14:textId="77777777" w:rsidTr="0019544A">
        <w:tc>
          <w:tcPr>
            <w:tcW w:w="5515" w:type="dxa"/>
          </w:tcPr>
          <w:p w14:paraId="184501E2" w14:textId="77777777" w:rsidR="00380AB3" w:rsidRDefault="002F4153" w:rsidP="0028674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Education and Care Services National Regulations</w:t>
            </w:r>
          </w:p>
        </w:tc>
        <w:tc>
          <w:tcPr>
            <w:tcW w:w="5515" w:type="dxa"/>
          </w:tcPr>
          <w:p w14:paraId="2A65FB64" w14:textId="759BCE70" w:rsidR="00380AB3" w:rsidRDefault="00590A40" w:rsidP="0028674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102</w:t>
            </w:r>
            <w:r w:rsidR="008C0D27">
              <w:rPr>
                <w:rFonts w:ascii="Calibri" w:eastAsia="Calibri" w:hAnsi="Calibri" w:cs="Calibri"/>
                <w:sz w:val="22"/>
                <w:szCs w:val="22"/>
              </w:rPr>
              <w:t>, 1</w:t>
            </w:r>
            <w:r w:rsidR="00BA2BE9">
              <w:rPr>
                <w:rFonts w:ascii="Calibri" w:eastAsia="Calibri" w:hAnsi="Calibri" w:cs="Calibri"/>
                <w:sz w:val="22"/>
                <w:szCs w:val="22"/>
              </w:rPr>
              <w:t>02A, 102B, 102C, 102D</w:t>
            </w:r>
          </w:p>
        </w:tc>
      </w:tr>
      <w:tr w:rsidR="00380AB3" w14:paraId="2A797DB3" w14:textId="77777777" w:rsidTr="0019544A">
        <w:tc>
          <w:tcPr>
            <w:tcW w:w="5515" w:type="dxa"/>
          </w:tcPr>
          <w:p w14:paraId="6E74DE61" w14:textId="77777777" w:rsidR="00380AB3" w:rsidRDefault="002F4153" w:rsidP="0028674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National Quality Standards</w:t>
            </w:r>
          </w:p>
        </w:tc>
        <w:tc>
          <w:tcPr>
            <w:tcW w:w="5515" w:type="dxa"/>
          </w:tcPr>
          <w:p w14:paraId="1484172B" w14:textId="77F5FA69" w:rsidR="00380AB3" w:rsidRDefault="00BA2BE9" w:rsidP="0028674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2.2.1, 2.2.2</w:t>
            </w:r>
          </w:p>
        </w:tc>
      </w:tr>
      <w:tr w:rsidR="00380AB3" w14:paraId="6E4032CE" w14:textId="77777777" w:rsidTr="0019544A">
        <w:tc>
          <w:tcPr>
            <w:tcW w:w="5515" w:type="dxa"/>
          </w:tcPr>
          <w:p w14:paraId="11D814E5" w14:textId="77777777" w:rsidR="00380AB3" w:rsidRDefault="002F4153" w:rsidP="0028674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Other Service policies/documentation</w:t>
            </w:r>
          </w:p>
        </w:tc>
        <w:tc>
          <w:tcPr>
            <w:tcW w:w="5515" w:type="dxa"/>
          </w:tcPr>
          <w:p w14:paraId="29A65901" w14:textId="77777777" w:rsidR="00380AB3" w:rsidRDefault="002F4153" w:rsidP="00847ACB">
            <w:pPr>
              <w:numPr>
                <w:ilvl w:val="0"/>
                <w:numId w:val="4"/>
              </w:numPr>
              <w:tabs>
                <w:tab w:val="left" w:pos="366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Incident, Illness, Injury &amp; Trauma policy</w:t>
            </w:r>
          </w:p>
          <w:p w14:paraId="4395064D" w14:textId="3F637F10" w:rsidR="00A2363F" w:rsidRDefault="00A2363F" w:rsidP="00847ACB">
            <w:pPr>
              <w:numPr>
                <w:ilvl w:val="0"/>
                <w:numId w:val="4"/>
              </w:numPr>
              <w:tabs>
                <w:tab w:val="left" w:pos="366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Risk Assessment policy</w:t>
            </w:r>
          </w:p>
          <w:p w14:paraId="670E602D" w14:textId="3F46F3A8" w:rsidR="0025361A" w:rsidRDefault="0025361A" w:rsidP="00847ACB">
            <w:pPr>
              <w:numPr>
                <w:ilvl w:val="0"/>
                <w:numId w:val="4"/>
              </w:numPr>
              <w:tabs>
                <w:tab w:val="left" w:pos="366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Administration of First Aid policy</w:t>
            </w:r>
          </w:p>
          <w:p w14:paraId="510E4495" w14:textId="08DDDF26" w:rsidR="00F371D0" w:rsidRDefault="00202203" w:rsidP="00847ACB">
            <w:pPr>
              <w:numPr>
                <w:ilvl w:val="0"/>
                <w:numId w:val="4"/>
              </w:numPr>
              <w:tabs>
                <w:tab w:val="left" w:pos="366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202203">
              <w:rPr>
                <w:rFonts w:ascii="Calibri" w:eastAsia="Calibri" w:hAnsi="Calibri" w:cs="Calibri"/>
                <w:sz w:val="22"/>
                <w:szCs w:val="22"/>
              </w:rPr>
              <w:t>Safe Arrival and Departure of Children Policy</w:t>
            </w:r>
          </w:p>
          <w:p w14:paraId="682D947F" w14:textId="3BD8CAEB" w:rsidR="005D4C4D" w:rsidRDefault="005D4C4D" w:rsidP="00847ACB">
            <w:pPr>
              <w:numPr>
                <w:ilvl w:val="0"/>
                <w:numId w:val="4"/>
              </w:numPr>
              <w:tabs>
                <w:tab w:val="left" w:pos="366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Delivery and Collection of Children Policy</w:t>
            </w:r>
          </w:p>
          <w:p w14:paraId="5D26DA93" w14:textId="79B198B6" w:rsidR="0078582D" w:rsidRPr="00847ACB" w:rsidRDefault="0078582D" w:rsidP="00847ACB">
            <w:pPr>
              <w:numPr>
                <w:ilvl w:val="0"/>
                <w:numId w:val="4"/>
              </w:numPr>
              <w:tabs>
                <w:tab w:val="left" w:pos="366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847ACB">
              <w:rPr>
                <w:rFonts w:ascii="Calibri" w:eastAsia="Calibri" w:hAnsi="Calibri" w:cs="Calibri"/>
                <w:sz w:val="22"/>
                <w:szCs w:val="22"/>
              </w:rPr>
              <w:t>Emergency and Evacuation Policy</w:t>
            </w:r>
          </w:p>
          <w:p w14:paraId="471F8B38" w14:textId="4F2EDF2B" w:rsidR="002F4153" w:rsidRDefault="002F4153" w:rsidP="00847ACB">
            <w:pPr>
              <w:numPr>
                <w:ilvl w:val="0"/>
                <w:numId w:val="4"/>
              </w:numPr>
              <w:tabs>
                <w:tab w:val="left" w:pos="366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Risk Assessments</w:t>
            </w:r>
          </w:p>
          <w:p w14:paraId="71D9D436" w14:textId="77777777" w:rsidR="0078582D" w:rsidRPr="00847ACB" w:rsidRDefault="0078582D" w:rsidP="00847ACB">
            <w:pPr>
              <w:numPr>
                <w:ilvl w:val="0"/>
                <w:numId w:val="4"/>
              </w:numPr>
              <w:tabs>
                <w:tab w:val="left" w:pos="366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847ACB">
              <w:rPr>
                <w:rFonts w:ascii="Calibri" w:eastAsia="Calibri" w:hAnsi="Calibri" w:cs="Calibri"/>
                <w:sz w:val="22"/>
                <w:szCs w:val="22"/>
              </w:rPr>
              <w:t xml:space="preserve">Excursion and Transport </w:t>
            </w:r>
            <w:proofErr w:type="spellStart"/>
            <w:r w:rsidRPr="00847ACB">
              <w:rPr>
                <w:rFonts w:ascii="Calibri" w:eastAsia="Calibri" w:hAnsi="Calibri" w:cs="Calibri"/>
                <w:sz w:val="22"/>
                <w:szCs w:val="22"/>
              </w:rPr>
              <w:t>Runsheets</w:t>
            </w:r>
            <w:proofErr w:type="spellEnd"/>
          </w:p>
          <w:p w14:paraId="00D94821" w14:textId="77777777" w:rsidR="0078582D" w:rsidRPr="00847ACB" w:rsidRDefault="0078582D" w:rsidP="00847ACB">
            <w:pPr>
              <w:numPr>
                <w:ilvl w:val="0"/>
                <w:numId w:val="4"/>
              </w:numPr>
              <w:tabs>
                <w:tab w:val="left" w:pos="366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847ACB">
              <w:rPr>
                <w:rFonts w:ascii="Calibri" w:eastAsia="Calibri" w:hAnsi="Calibri" w:cs="Calibri"/>
                <w:sz w:val="22"/>
                <w:szCs w:val="22"/>
              </w:rPr>
              <w:t>Individual Child Transportation Plans</w:t>
            </w:r>
          </w:p>
          <w:p w14:paraId="6567C465" w14:textId="215F09DD" w:rsidR="0078582D" w:rsidRPr="00847ACB" w:rsidRDefault="00847ACB" w:rsidP="00847ACB">
            <w:pPr>
              <w:numPr>
                <w:ilvl w:val="0"/>
                <w:numId w:val="4"/>
              </w:numPr>
              <w:tabs>
                <w:tab w:val="left" w:pos="366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847ACB">
              <w:rPr>
                <w:rFonts w:ascii="Calibri" w:eastAsia="Calibri" w:hAnsi="Calibri" w:cs="Calibri"/>
                <w:sz w:val="22"/>
                <w:szCs w:val="22"/>
              </w:rPr>
              <w:t>Digital Attendance Records</w:t>
            </w:r>
          </w:p>
          <w:p w14:paraId="202CB59E" w14:textId="77777777" w:rsidR="002F4153" w:rsidRDefault="002F4153" w:rsidP="00847ACB">
            <w:pPr>
              <w:numPr>
                <w:ilvl w:val="0"/>
                <w:numId w:val="4"/>
              </w:numPr>
              <w:tabs>
                <w:tab w:val="left" w:pos="366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Educator Manual</w:t>
            </w:r>
          </w:p>
        </w:tc>
      </w:tr>
      <w:tr w:rsidR="002F4153" w14:paraId="764F37F6" w14:textId="77777777" w:rsidTr="0019544A">
        <w:tc>
          <w:tcPr>
            <w:tcW w:w="5515" w:type="dxa"/>
          </w:tcPr>
          <w:p w14:paraId="2FEA02D2" w14:textId="77777777" w:rsidR="002F4153" w:rsidRDefault="002F4153" w:rsidP="0028674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5515" w:type="dxa"/>
          </w:tcPr>
          <w:p w14:paraId="6CE3B2CC" w14:textId="20717E27" w:rsidR="002F4153" w:rsidRPr="002F62FD" w:rsidRDefault="002F62FD" w:rsidP="002F62FD">
            <w:pPr>
              <w:pStyle w:val="ListParagraph"/>
              <w:numPr>
                <w:ilvl w:val="0"/>
                <w:numId w:val="4"/>
              </w:numPr>
              <w:tabs>
                <w:tab w:val="left" w:pos="309"/>
              </w:tabs>
              <w:rPr>
                <w:rFonts w:ascii="Calibri" w:hAnsi="Calibri" w:cs="Arial"/>
                <w:sz w:val="22"/>
                <w:szCs w:val="22"/>
              </w:rPr>
            </w:pPr>
            <w:r w:rsidRPr="00E7331A">
              <w:rPr>
                <w:rFonts w:ascii="Calibri" w:hAnsi="Calibri" w:cs="Arial"/>
                <w:sz w:val="22"/>
                <w:szCs w:val="22"/>
              </w:rPr>
              <w:t>Assisted School Travel Program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(ASTP)</w:t>
            </w:r>
            <w:r w:rsidRPr="00E7331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Documents</w:t>
            </w:r>
          </w:p>
        </w:tc>
      </w:tr>
    </w:tbl>
    <w:p w14:paraId="5822E24F" w14:textId="77777777" w:rsidR="00380AB3" w:rsidRDefault="00380AB3">
      <w:pPr>
        <w:rPr>
          <w:rFonts w:ascii="Calibri" w:eastAsia="Calibri" w:hAnsi="Calibri" w:cs="Calibri"/>
          <w:b/>
          <w:sz w:val="22"/>
          <w:szCs w:val="22"/>
        </w:rPr>
      </w:pPr>
    </w:p>
    <w:p w14:paraId="4D50D9F9" w14:textId="77777777" w:rsidR="00380AB3" w:rsidRDefault="00380AB3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31C7072A" w14:textId="77777777" w:rsidR="00380AB3" w:rsidRDefault="002F4153" w:rsidP="00A2363F">
      <w:pPr>
        <w:ind w:left="-9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PROCEDURE</w:t>
      </w:r>
    </w:p>
    <w:p w14:paraId="40D3E860" w14:textId="77777777" w:rsidR="00341B53" w:rsidRDefault="00341B53" w:rsidP="00341B53">
      <w:pPr>
        <w:spacing w:after="120"/>
        <w:rPr>
          <w:rFonts w:ascii="Calibri" w:eastAsia="Calibri" w:hAnsi="Calibri" w:cs="Calibri"/>
          <w:bCs/>
          <w:sz w:val="22"/>
          <w:szCs w:val="22"/>
        </w:rPr>
      </w:pPr>
    </w:p>
    <w:p w14:paraId="3D6B294E" w14:textId="0263C928" w:rsidR="005E61F3" w:rsidRPr="005E61F3" w:rsidRDefault="005E61F3" w:rsidP="005E61F3">
      <w:pPr>
        <w:pStyle w:val="ListParagraph"/>
        <w:numPr>
          <w:ilvl w:val="0"/>
          <w:numId w:val="6"/>
        </w:numPr>
        <w:spacing w:after="120"/>
        <w:contextualSpacing w:val="0"/>
        <w:rPr>
          <w:rFonts w:ascii="Calibri" w:eastAsia="Calibri" w:hAnsi="Calibri" w:cs="Calibri"/>
          <w:b/>
          <w:sz w:val="22"/>
          <w:szCs w:val="22"/>
        </w:rPr>
      </w:pPr>
      <w:r w:rsidRPr="005E61F3">
        <w:rPr>
          <w:rFonts w:ascii="Calibri" w:eastAsia="Calibri" w:hAnsi="Calibri" w:cs="Calibri"/>
          <w:b/>
          <w:sz w:val="22"/>
          <w:szCs w:val="22"/>
        </w:rPr>
        <w:t>General Transport Protocols</w:t>
      </w:r>
    </w:p>
    <w:p w14:paraId="531C72C5" w14:textId="77777777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Children must have written, signed permission from their parent/guardian before participating in any form of transport.</w:t>
      </w:r>
    </w:p>
    <w:p w14:paraId="056BDCD1" w14:textId="77777777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Each transport scenario (walk, bus, car, ASTP) is assessed using a risk management plan that considers the environment, route, child needs, and staff allocation.</w:t>
      </w:r>
    </w:p>
    <w:p w14:paraId="1602EAF6" w14:textId="77777777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Educators are responsible for carrying essential safety and communication equipment, including:</w:t>
      </w:r>
    </w:p>
    <w:p w14:paraId="08FC9937" w14:textId="77777777" w:rsidR="005E61F3" w:rsidRPr="005E61F3" w:rsidRDefault="005E61F3" w:rsidP="0036344F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sz w:val="22"/>
          <w:szCs w:val="22"/>
        </w:rPr>
        <w:t>Walkie talkies</w:t>
      </w:r>
      <w:r w:rsidRPr="005E61F3">
        <w:rPr>
          <w:rFonts w:ascii="Calibri" w:eastAsia="Calibri" w:hAnsi="Calibri" w:cs="Calibri"/>
          <w:bCs/>
          <w:sz w:val="22"/>
          <w:szCs w:val="22"/>
        </w:rPr>
        <w:t xml:space="preserve"> – for immediate contact with the Responsible Person and other educators.</w:t>
      </w:r>
    </w:p>
    <w:p w14:paraId="5D8E8F25" w14:textId="77777777" w:rsidR="005E61F3" w:rsidRPr="005E61F3" w:rsidRDefault="005E61F3" w:rsidP="0036344F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sz w:val="22"/>
          <w:szCs w:val="22"/>
        </w:rPr>
        <w:t>iPads</w:t>
      </w:r>
      <w:r w:rsidRPr="005E61F3">
        <w:rPr>
          <w:rFonts w:ascii="Calibri" w:eastAsia="Calibri" w:hAnsi="Calibri" w:cs="Calibri"/>
          <w:bCs/>
          <w:sz w:val="22"/>
          <w:szCs w:val="22"/>
        </w:rPr>
        <w:t xml:space="preserve"> – for real-time attendance and record-keeping through our digital systems.</w:t>
      </w:r>
    </w:p>
    <w:p w14:paraId="4116792D" w14:textId="77777777" w:rsidR="005E61F3" w:rsidRPr="005E61F3" w:rsidRDefault="005E61F3" w:rsidP="0036344F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sz w:val="22"/>
          <w:szCs w:val="22"/>
        </w:rPr>
        <w:t>High-visibility vests</w:t>
      </w:r>
      <w:r w:rsidRPr="005E61F3">
        <w:rPr>
          <w:rFonts w:ascii="Calibri" w:eastAsia="Calibri" w:hAnsi="Calibri" w:cs="Calibri"/>
          <w:bCs/>
          <w:sz w:val="22"/>
          <w:szCs w:val="22"/>
        </w:rPr>
        <w:t xml:space="preserve"> – to ensure educators are clearly identifiable to children, families, and transport providers.</w:t>
      </w:r>
    </w:p>
    <w:p w14:paraId="16337B0F" w14:textId="77777777" w:rsidR="005E61F3" w:rsidRPr="005E61F3" w:rsidRDefault="005E61F3" w:rsidP="0036344F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sz w:val="22"/>
          <w:szCs w:val="22"/>
        </w:rPr>
        <w:t>Fully stocked excursion backpack</w:t>
      </w:r>
      <w:r w:rsidRPr="005E61F3">
        <w:rPr>
          <w:rFonts w:ascii="Calibri" w:eastAsia="Calibri" w:hAnsi="Calibri" w:cs="Calibri"/>
          <w:bCs/>
          <w:sz w:val="22"/>
          <w:szCs w:val="22"/>
        </w:rPr>
        <w:t xml:space="preserve"> – containing a first aid kit, emergency contacts, medications, and mobile phone.</w:t>
      </w:r>
    </w:p>
    <w:p w14:paraId="50049B68" w14:textId="279B8C77" w:rsidR="005E61F3" w:rsidRPr="005E61F3" w:rsidRDefault="005E61F3" w:rsidP="005E61F3">
      <w:pPr>
        <w:spacing w:after="80"/>
        <w:rPr>
          <w:rFonts w:ascii="Calibri" w:eastAsia="Calibri" w:hAnsi="Calibri" w:cs="Calibri"/>
          <w:bCs/>
          <w:sz w:val="22"/>
          <w:szCs w:val="22"/>
        </w:rPr>
      </w:pPr>
    </w:p>
    <w:p w14:paraId="5BCABE05" w14:textId="561F0DA3" w:rsidR="005E61F3" w:rsidRPr="005E61F3" w:rsidRDefault="005E61F3" w:rsidP="005E61F3">
      <w:pPr>
        <w:pStyle w:val="ListParagraph"/>
        <w:numPr>
          <w:ilvl w:val="0"/>
          <w:numId w:val="6"/>
        </w:numPr>
        <w:spacing w:after="120"/>
        <w:contextualSpacing w:val="0"/>
        <w:rPr>
          <w:rFonts w:ascii="Calibri" w:eastAsia="Calibri" w:hAnsi="Calibri" w:cs="Calibri"/>
          <w:b/>
          <w:sz w:val="22"/>
          <w:szCs w:val="22"/>
        </w:rPr>
      </w:pPr>
      <w:r w:rsidRPr="005E61F3">
        <w:rPr>
          <w:rFonts w:ascii="Calibri" w:eastAsia="Calibri" w:hAnsi="Calibri" w:cs="Calibri"/>
          <w:b/>
          <w:sz w:val="22"/>
          <w:szCs w:val="22"/>
        </w:rPr>
        <w:t>Walking Transitions</w:t>
      </w:r>
    </w:p>
    <w:p w14:paraId="0BE8AC79" w14:textId="77777777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Walking transitions (e.g., to school, incursions) follow predetermined and risk-assessed routes developed in consultation with the school and local council.</w:t>
      </w:r>
    </w:p>
    <w:p w14:paraId="782D4B96" w14:textId="5511848F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lastRenderedPageBreak/>
        <w:t xml:space="preserve">Educators supervise children closely by positioning themselves at the front, middle, and rear of the group. At least one educator must </w:t>
      </w:r>
      <w:r w:rsidR="0036344F" w:rsidRPr="005E61F3">
        <w:rPr>
          <w:rFonts w:ascii="Calibri" w:eastAsia="Calibri" w:hAnsi="Calibri" w:cs="Calibri"/>
          <w:bCs/>
          <w:sz w:val="22"/>
          <w:szCs w:val="22"/>
        </w:rPr>
        <w:t>always be behind the last child</w:t>
      </w:r>
      <w:r w:rsidRPr="005E61F3">
        <w:rPr>
          <w:rFonts w:ascii="Calibri" w:eastAsia="Calibri" w:hAnsi="Calibri" w:cs="Calibri"/>
          <w:bCs/>
          <w:sz w:val="22"/>
          <w:szCs w:val="22"/>
        </w:rPr>
        <w:t>.</w:t>
      </w:r>
    </w:p>
    <w:p w14:paraId="7CB9AB15" w14:textId="77777777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Children walk in two orderly lines, staying away from roads and hazards, and are taught pedestrian rules beforehand.</w:t>
      </w:r>
    </w:p>
    <w:p w14:paraId="79E52C8D" w14:textId="77777777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Safety procedures include:</w:t>
      </w:r>
    </w:p>
    <w:p w14:paraId="67EB1B06" w14:textId="77777777" w:rsidR="005E61F3" w:rsidRPr="005E61F3" w:rsidRDefault="005E61F3" w:rsidP="0036344F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Closing and securing any gates when entering or exiting school/service grounds.</w:t>
      </w:r>
    </w:p>
    <w:p w14:paraId="4178B47C" w14:textId="77777777" w:rsidR="005E61F3" w:rsidRPr="005E61F3" w:rsidRDefault="005E61F3" w:rsidP="0036344F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Conducting headcounts before, during, and after transitions.</w:t>
      </w:r>
    </w:p>
    <w:p w14:paraId="4EB0C3D3" w14:textId="77777777" w:rsidR="005E61F3" w:rsidRPr="005E61F3" w:rsidRDefault="005E61F3" w:rsidP="0036344F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Keeping group size appropriate to ensure adequate supervision ratios.</w:t>
      </w:r>
    </w:p>
    <w:p w14:paraId="6E555A21" w14:textId="4B9ED699" w:rsidR="005E61F3" w:rsidRPr="005E61F3" w:rsidRDefault="005E61F3" w:rsidP="005E61F3">
      <w:pPr>
        <w:spacing w:after="80"/>
        <w:rPr>
          <w:rFonts w:ascii="Calibri" w:eastAsia="Calibri" w:hAnsi="Calibri" w:cs="Calibri"/>
          <w:bCs/>
          <w:sz w:val="22"/>
          <w:szCs w:val="22"/>
        </w:rPr>
      </w:pPr>
    </w:p>
    <w:p w14:paraId="5B6F9414" w14:textId="29D240D6" w:rsidR="005E61F3" w:rsidRPr="005E61F3" w:rsidRDefault="005E61F3" w:rsidP="005E61F3">
      <w:pPr>
        <w:pStyle w:val="ListParagraph"/>
        <w:numPr>
          <w:ilvl w:val="0"/>
          <w:numId w:val="6"/>
        </w:numPr>
        <w:spacing w:after="120"/>
        <w:contextualSpacing w:val="0"/>
        <w:rPr>
          <w:rFonts w:ascii="Calibri" w:eastAsia="Calibri" w:hAnsi="Calibri" w:cs="Calibri"/>
          <w:b/>
          <w:sz w:val="22"/>
          <w:szCs w:val="22"/>
        </w:rPr>
      </w:pPr>
      <w:r w:rsidRPr="005E61F3">
        <w:rPr>
          <w:rFonts w:ascii="Calibri" w:eastAsia="Calibri" w:hAnsi="Calibri" w:cs="Calibri"/>
          <w:b/>
          <w:sz w:val="22"/>
          <w:szCs w:val="22"/>
        </w:rPr>
        <w:t>Transport via Vehicle – Bus, Train, Tram, Ferry</w:t>
      </w:r>
    </w:p>
    <w:p w14:paraId="6290B947" w14:textId="77777777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All children must have their own seat; where seatbelts are provided, educators ensure they are correctly fastened.</w:t>
      </w:r>
    </w:p>
    <w:p w14:paraId="6520B5DA" w14:textId="77777777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Educators assist children on and off the vehicle and position themselves strategically throughout the vehicle to supervise behaviour and wellbeing.</w:t>
      </w:r>
    </w:p>
    <w:p w14:paraId="32ED5CF7" w14:textId="77777777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Before departure and upon arrival, educators conduct name-based headcounts and cross-check digital attendance rolls.</w:t>
      </w:r>
    </w:p>
    <w:p w14:paraId="5714315E" w14:textId="77777777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Clear behaviour expectations are explained to children before boarding to ensure respectful conduct toward others, especially in public spaces.</w:t>
      </w:r>
    </w:p>
    <w:p w14:paraId="3CB6C17C" w14:textId="77777777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In the event of an accident:</w:t>
      </w:r>
    </w:p>
    <w:p w14:paraId="4A297FD2" w14:textId="77777777" w:rsidR="005E61F3" w:rsidRPr="005E61F3" w:rsidRDefault="005E61F3" w:rsidP="00D54B5F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First aid is administered immediately.</w:t>
      </w:r>
    </w:p>
    <w:p w14:paraId="2AF3CF9F" w14:textId="6DF88D62" w:rsidR="00D54B5F" w:rsidRPr="00912B0F" w:rsidRDefault="005E61F3" w:rsidP="00912B0F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Emergency services (ambulance, police) are contacted if required.</w:t>
      </w:r>
    </w:p>
    <w:p w14:paraId="2FCE60B5" w14:textId="63CB2EED" w:rsidR="005E61F3" w:rsidRPr="005E61F3" w:rsidRDefault="00912B0F" w:rsidP="00D54B5F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Nominated, f</w:t>
      </w:r>
      <w:r w:rsidR="005E61F3" w:rsidRPr="005E61F3">
        <w:rPr>
          <w:rFonts w:ascii="Calibri" w:eastAsia="Calibri" w:hAnsi="Calibri" w:cs="Calibri"/>
          <w:bCs/>
          <w:sz w:val="22"/>
          <w:szCs w:val="22"/>
        </w:rPr>
        <w:t>amilies and the Parent Management Committee are notified.</w:t>
      </w:r>
    </w:p>
    <w:p w14:paraId="1B60DE64" w14:textId="77777777" w:rsidR="005E61F3" w:rsidRPr="005E61F3" w:rsidRDefault="005E61F3" w:rsidP="00D54B5F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The Incident, Illness, Injury, and Trauma form is completed on return.</w:t>
      </w:r>
    </w:p>
    <w:p w14:paraId="6E40659C" w14:textId="42560463" w:rsidR="005E61F3" w:rsidRPr="005E61F3" w:rsidRDefault="005E61F3" w:rsidP="00D54B5F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 xml:space="preserve">The </w:t>
      </w:r>
      <w:r w:rsidR="00212EEF" w:rsidRPr="005E61F3">
        <w:rPr>
          <w:rFonts w:ascii="Calibri" w:eastAsia="Calibri" w:hAnsi="Calibri" w:cs="Calibri"/>
          <w:bCs/>
          <w:sz w:val="22"/>
          <w:szCs w:val="22"/>
        </w:rPr>
        <w:t>coordinator</w:t>
      </w:r>
      <w:r w:rsidR="00212EEF">
        <w:rPr>
          <w:rFonts w:ascii="Calibri" w:eastAsia="Calibri" w:hAnsi="Calibri" w:cs="Calibri"/>
          <w:bCs/>
          <w:sz w:val="22"/>
          <w:szCs w:val="22"/>
        </w:rPr>
        <w:t>/RP</w:t>
      </w:r>
      <w:r w:rsidRPr="005E61F3">
        <w:rPr>
          <w:rFonts w:ascii="Calibri" w:eastAsia="Calibri" w:hAnsi="Calibri" w:cs="Calibri"/>
          <w:bCs/>
          <w:sz w:val="22"/>
          <w:szCs w:val="22"/>
        </w:rPr>
        <w:t xml:space="preserve"> gathers detailed information from other parties involved, including photos and contact details.</w:t>
      </w:r>
    </w:p>
    <w:p w14:paraId="37871639" w14:textId="71AE6D2A" w:rsidR="005E61F3" w:rsidRPr="005E61F3" w:rsidRDefault="005E61F3" w:rsidP="005E61F3">
      <w:pPr>
        <w:spacing w:after="80"/>
        <w:rPr>
          <w:rFonts w:ascii="Calibri" w:eastAsia="Calibri" w:hAnsi="Calibri" w:cs="Calibri"/>
          <w:bCs/>
          <w:sz w:val="22"/>
          <w:szCs w:val="22"/>
        </w:rPr>
      </w:pPr>
    </w:p>
    <w:p w14:paraId="546C489F" w14:textId="7188B8A7" w:rsidR="005E61F3" w:rsidRPr="005E61F3" w:rsidRDefault="005E61F3" w:rsidP="005E61F3">
      <w:pPr>
        <w:pStyle w:val="ListParagraph"/>
        <w:numPr>
          <w:ilvl w:val="0"/>
          <w:numId w:val="6"/>
        </w:numPr>
        <w:spacing w:after="120"/>
        <w:contextualSpacing w:val="0"/>
        <w:rPr>
          <w:rFonts w:ascii="Calibri" w:eastAsia="Calibri" w:hAnsi="Calibri" w:cs="Calibri"/>
          <w:b/>
          <w:sz w:val="22"/>
          <w:szCs w:val="22"/>
        </w:rPr>
      </w:pPr>
      <w:r w:rsidRPr="005E61F3">
        <w:rPr>
          <w:rFonts w:ascii="Calibri" w:eastAsia="Calibri" w:hAnsi="Calibri" w:cs="Calibri"/>
          <w:b/>
          <w:sz w:val="22"/>
          <w:szCs w:val="22"/>
        </w:rPr>
        <w:t>Assisted School Travel Program (ASTP)</w:t>
      </w:r>
    </w:p>
    <w:p w14:paraId="592AD347" w14:textId="77777777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ASTP provides travel support for eligible children through NSW Department of Education contractors.</w:t>
      </w:r>
    </w:p>
    <w:p w14:paraId="5AF82AA0" w14:textId="77777777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Only children approved under ASTP may use this form of transport, and all arrangements (pickup times, changes) must be communicated clearly and promptly by families.</w:t>
      </w:r>
    </w:p>
    <w:p w14:paraId="7D88222D" w14:textId="77777777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ASTP drivers must:</w:t>
      </w:r>
    </w:p>
    <w:p w14:paraId="6A940152" w14:textId="77777777" w:rsidR="005E61F3" w:rsidRPr="005E61F3" w:rsidRDefault="005E61F3" w:rsidP="00A71AED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Hold a valid Working with Children Check (WWCC).</w:t>
      </w:r>
    </w:p>
    <w:p w14:paraId="4B03930F" w14:textId="77777777" w:rsidR="005E61F3" w:rsidRPr="005E61F3" w:rsidRDefault="005E61F3" w:rsidP="00A71AED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Be prequalified and comply with ASTP Code of Conduct.</w:t>
      </w:r>
    </w:p>
    <w:p w14:paraId="632D9258" w14:textId="77777777" w:rsidR="005E61F3" w:rsidRPr="005E61F3" w:rsidRDefault="005E61F3" w:rsidP="00A71AED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 xml:space="preserve">Use safe, roadworthy vehicles with correctly fitted car seats that meet </w:t>
      </w:r>
      <w:r w:rsidRPr="005E61F3">
        <w:rPr>
          <w:rFonts w:ascii="Calibri" w:eastAsia="Calibri" w:hAnsi="Calibri" w:cs="Calibri"/>
          <w:sz w:val="22"/>
          <w:szCs w:val="22"/>
        </w:rPr>
        <w:t>AS/NZS 1754 standards</w:t>
      </w:r>
      <w:r w:rsidRPr="005E61F3">
        <w:rPr>
          <w:rFonts w:ascii="Calibri" w:eastAsia="Calibri" w:hAnsi="Calibri" w:cs="Calibri"/>
          <w:bCs/>
          <w:sz w:val="22"/>
          <w:szCs w:val="22"/>
        </w:rPr>
        <w:t>.</w:t>
      </w:r>
    </w:p>
    <w:p w14:paraId="66542963" w14:textId="77777777" w:rsidR="005E61F3" w:rsidRPr="005E61F3" w:rsidRDefault="005E61F3" w:rsidP="00A71AED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Never leave a child unattended. If no authorised adult is present to receive the child, drivers must follow escalation protocols (e.g., return to school, call police).</w:t>
      </w:r>
    </w:p>
    <w:p w14:paraId="45C498A0" w14:textId="77777777" w:rsidR="005E61F3" w:rsidRPr="005E61F3" w:rsidRDefault="005E61F3" w:rsidP="00A71AED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Use only the designated gate and hand the child directly to an educator.</w:t>
      </w:r>
    </w:p>
    <w:p w14:paraId="22200DEA" w14:textId="77777777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Upon arrival:</w:t>
      </w:r>
    </w:p>
    <w:p w14:paraId="42C2910A" w14:textId="77777777" w:rsidR="005E61F3" w:rsidRPr="005E61F3" w:rsidRDefault="005E61F3" w:rsidP="00A71AED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Educators are notified via walkie-talkie or phone when the vehicle is close.</w:t>
      </w:r>
    </w:p>
    <w:p w14:paraId="3D430DF7" w14:textId="77777777" w:rsidR="005E61F3" w:rsidRPr="005E61F3" w:rsidRDefault="005E61F3" w:rsidP="00A71AED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 xml:space="preserve">The nominated educator meets the vehicle at </w:t>
      </w:r>
      <w:r w:rsidRPr="005E61F3">
        <w:rPr>
          <w:rFonts w:ascii="Calibri" w:eastAsia="Calibri" w:hAnsi="Calibri" w:cs="Calibri"/>
          <w:sz w:val="22"/>
          <w:szCs w:val="22"/>
        </w:rPr>
        <w:t>Gate 3</w:t>
      </w:r>
      <w:r w:rsidRPr="005E61F3">
        <w:rPr>
          <w:rFonts w:ascii="Calibri" w:eastAsia="Calibri" w:hAnsi="Calibri" w:cs="Calibri"/>
          <w:bCs/>
          <w:sz w:val="22"/>
          <w:szCs w:val="22"/>
        </w:rPr>
        <w:t>, confirms the child’s identity, escorts them safely to the service, secures the gate, and signs them in digitally.</w:t>
      </w:r>
    </w:p>
    <w:p w14:paraId="507B94B2" w14:textId="6C7277FA" w:rsidR="005E61F3" w:rsidRPr="005E61F3" w:rsidRDefault="005E61F3" w:rsidP="00A71AED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 xml:space="preserve">Any behaviour or transport concerns are documented and reported to the </w:t>
      </w:r>
      <w:r w:rsidR="00A71AED">
        <w:rPr>
          <w:rFonts w:ascii="Calibri" w:eastAsia="Calibri" w:hAnsi="Calibri" w:cs="Calibri"/>
          <w:bCs/>
          <w:sz w:val="22"/>
          <w:szCs w:val="22"/>
        </w:rPr>
        <w:t>RP</w:t>
      </w:r>
      <w:r w:rsidRPr="005E61F3">
        <w:rPr>
          <w:rFonts w:ascii="Calibri" w:eastAsia="Calibri" w:hAnsi="Calibri" w:cs="Calibri"/>
          <w:bCs/>
          <w:sz w:val="22"/>
          <w:szCs w:val="22"/>
        </w:rPr>
        <w:t>.</w:t>
      </w:r>
    </w:p>
    <w:p w14:paraId="300453F2" w14:textId="2D31FC72" w:rsidR="005E61F3" w:rsidRPr="005E61F3" w:rsidRDefault="005E61F3" w:rsidP="005E61F3">
      <w:pPr>
        <w:spacing w:after="80"/>
        <w:rPr>
          <w:rFonts w:ascii="Calibri" w:eastAsia="Calibri" w:hAnsi="Calibri" w:cs="Calibri"/>
          <w:bCs/>
          <w:sz w:val="22"/>
          <w:szCs w:val="22"/>
        </w:rPr>
      </w:pPr>
    </w:p>
    <w:p w14:paraId="3115383E" w14:textId="7D330CA0" w:rsidR="005E61F3" w:rsidRPr="005E61F3" w:rsidRDefault="005E61F3" w:rsidP="005E61F3">
      <w:pPr>
        <w:pStyle w:val="ListParagraph"/>
        <w:numPr>
          <w:ilvl w:val="0"/>
          <w:numId w:val="6"/>
        </w:numPr>
        <w:spacing w:after="120"/>
        <w:contextualSpacing w:val="0"/>
        <w:rPr>
          <w:rFonts w:ascii="Calibri" w:eastAsia="Calibri" w:hAnsi="Calibri" w:cs="Calibri"/>
          <w:b/>
          <w:sz w:val="22"/>
          <w:szCs w:val="22"/>
        </w:rPr>
      </w:pPr>
      <w:r w:rsidRPr="005E61F3">
        <w:rPr>
          <w:rFonts w:ascii="Calibri" w:eastAsia="Calibri" w:hAnsi="Calibri" w:cs="Calibri"/>
          <w:b/>
          <w:sz w:val="22"/>
          <w:szCs w:val="22"/>
        </w:rPr>
        <w:t>Individual Child Transportation Plans</w:t>
      </w:r>
    </w:p>
    <w:p w14:paraId="161B6763" w14:textId="77777777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Developed for children requiring additional support or tailored risk control (e.g., anxiety, disability, absconding risk).</w:t>
      </w:r>
    </w:p>
    <w:p w14:paraId="3459F1AB" w14:textId="77777777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These plans include specific behaviour strategies, support needs, and safe handover procedures.</w:t>
      </w:r>
    </w:p>
    <w:p w14:paraId="79990981" w14:textId="77777777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Plans are reviewed quarterly or after any significant incident.</w:t>
      </w:r>
    </w:p>
    <w:p w14:paraId="7F0E98A3" w14:textId="77777777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Educators involved in transport transitions must read and sign off on relevant child-specific plans.</w:t>
      </w:r>
    </w:p>
    <w:p w14:paraId="6E02B24D" w14:textId="1D232B96" w:rsidR="005E61F3" w:rsidRPr="005E61F3" w:rsidRDefault="005E61F3" w:rsidP="005E61F3">
      <w:pPr>
        <w:spacing w:after="80"/>
        <w:rPr>
          <w:rFonts w:ascii="Calibri" w:eastAsia="Calibri" w:hAnsi="Calibri" w:cs="Calibri"/>
          <w:bCs/>
          <w:sz w:val="22"/>
          <w:szCs w:val="22"/>
        </w:rPr>
      </w:pPr>
    </w:p>
    <w:p w14:paraId="787F355F" w14:textId="4466137C" w:rsidR="005E61F3" w:rsidRPr="005E61F3" w:rsidRDefault="005E61F3" w:rsidP="005E61F3">
      <w:pPr>
        <w:pStyle w:val="ListParagraph"/>
        <w:numPr>
          <w:ilvl w:val="0"/>
          <w:numId w:val="6"/>
        </w:numPr>
        <w:spacing w:after="120"/>
        <w:contextualSpacing w:val="0"/>
        <w:rPr>
          <w:rFonts w:ascii="Calibri" w:eastAsia="Calibri" w:hAnsi="Calibri" w:cs="Calibri"/>
          <w:b/>
          <w:sz w:val="22"/>
          <w:szCs w:val="22"/>
        </w:rPr>
      </w:pPr>
      <w:r w:rsidRPr="005E61F3">
        <w:rPr>
          <w:rFonts w:ascii="Calibri" w:eastAsia="Calibri" w:hAnsi="Calibri" w:cs="Calibri"/>
          <w:b/>
          <w:sz w:val="22"/>
          <w:szCs w:val="22"/>
        </w:rPr>
        <w:t>Attendance and Communication Protocols</w:t>
      </w:r>
    </w:p>
    <w:p w14:paraId="432F7206" w14:textId="77777777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Educators must greet all children by name and visually confirm their arrival.</w:t>
      </w:r>
    </w:p>
    <w:p w14:paraId="0E363B68" w14:textId="4EFF9B05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 xml:space="preserve">Digital rolls are updated in </w:t>
      </w:r>
      <w:r w:rsidR="00A51A2C" w:rsidRPr="005E61F3">
        <w:rPr>
          <w:rFonts w:ascii="Calibri" w:eastAsia="Calibri" w:hAnsi="Calibri" w:cs="Calibri"/>
          <w:bCs/>
          <w:sz w:val="22"/>
          <w:szCs w:val="22"/>
        </w:rPr>
        <w:t>real-time,</w:t>
      </w:r>
      <w:r w:rsidRPr="005E61F3">
        <w:rPr>
          <w:rFonts w:ascii="Calibri" w:eastAsia="Calibri" w:hAnsi="Calibri" w:cs="Calibri"/>
          <w:bCs/>
          <w:sz w:val="22"/>
          <w:szCs w:val="22"/>
        </w:rPr>
        <w:t xml:space="preserve"> if a child is not signed in or accounted for:</w:t>
      </w:r>
    </w:p>
    <w:p w14:paraId="5191B57C" w14:textId="77777777" w:rsidR="005E61F3" w:rsidRPr="005E61F3" w:rsidRDefault="005E61F3" w:rsidP="00A51A2C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Investigate bookings, emails, and extra-curricular activities.</w:t>
      </w:r>
    </w:p>
    <w:p w14:paraId="5DEC326F" w14:textId="77777777" w:rsidR="005E61F3" w:rsidRPr="005E61F3" w:rsidRDefault="005E61F3" w:rsidP="00A51A2C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Contact families by text or phone to determine the child’s whereabouts.</w:t>
      </w:r>
    </w:p>
    <w:p w14:paraId="4957A4BD" w14:textId="77777777" w:rsidR="005E61F3" w:rsidRPr="005E61F3" w:rsidRDefault="005E61F3" w:rsidP="00A51A2C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A $10 administration fee applies for repeated non-notification by families.</w:t>
      </w:r>
    </w:p>
    <w:p w14:paraId="4257CD63" w14:textId="77777777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If a child is not located after reasonable efforts:</w:t>
      </w:r>
    </w:p>
    <w:p w14:paraId="3D6F29EE" w14:textId="77777777" w:rsidR="005E61F3" w:rsidRPr="005E61F3" w:rsidRDefault="005E61F3" w:rsidP="00A51A2C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Supervision of other children is ensured.</w:t>
      </w:r>
    </w:p>
    <w:p w14:paraId="6CA85691" w14:textId="77777777" w:rsidR="005E61F3" w:rsidRPr="005E61F3" w:rsidRDefault="005E61F3" w:rsidP="00A51A2C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An educator searches the school or local area.</w:t>
      </w:r>
    </w:p>
    <w:p w14:paraId="110DE0FB" w14:textId="77777777" w:rsidR="005E61F3" w:rsidRPr="005E61F3" w:rsidRDefault="005E61F3" w:rsidP="00A51A2C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If unresolved, the police and the Department of Education are contacted within 24 hours.</w:t>
      </w:r>
    </w:p>
    <w:p w14:paraId="5C7CAAAA" w14:textId="2EC6D697" w:rsidR="005E61F3" w:rsidRPr="005E61F3" w:rsidRDefault="005E61F3" w:rsidP="005E61F3">
      <w:pPr>
        <w:spacing w:after="80"/>
        <w:rPr>
          <w:rFonts w:ascii="Calibri" w:eastAsia="Calibri" w:hAnsi="Calibri" w:cs="Calibri"/>
          <w:bCs/>
          <w:sz w:val="22"/>
          <w:szCs w:val="22"/>
        </w:rPr>
      </w:pPr>
    </w:p>
    <w:p w14:paraId="273DEF50" w14:textId="5CA43185" w:rsidR="005E61F3" w:rsidRPr="005E61F3" w:rsidRDefault="005E61F3" w:rsidP="005E61F3">
      <w:pPr>
        <w:pStyle w:val="ListParagraph"/>
        <w:numPr>
          <w:ilvl w:val="0"/>
          <w:numId w:val="6"/>
        </w:numPr>
        <w:spacing w:after="120"/>
        <w:contextualSpacing w:val="0"/>
        <w:rPr>
          <w:rFonts w:ascii="Calibri" w:eastAsia="Calibri" w:hAnsi="Calibri" w:cs="Calibri"/>
          <w:b/>
          <w:sz w:val="22"/>
          <w:szCs w:val="22"/>
        </w:rPr>
      </w:pPr>
      <w:r w:rsidRPr="005E61F3">
        <w:rPr>
          <w:rFonts w:ascii="Calibri" w:eastAsia="Calibri" w:hAnsi="Calibri" w:cs="Calibri"/>
          <w:b/>
          <w:sz w:val="22"/>
          <w:szCs w:val="22"/>
        </w:rPr>
        <w:t>Transport Documentation</w:t>
      </w:r>
    </w:p>
    <w:p w14:paraId="0E12A6AF" w14:textId="77777777" w:rsidR="005E61F3" w:rsidRPr="005E61F3" w:rsidRDefault="005E61F3" w:rsidP="005E61F3">
      <w:pPr>
        <w:pStyle w:val="ListParagraph"/>
        <w:numPr>
          <w:ilvl w:val="0"/>
          <w:numId w:val="11"/>
        </w:numPr>
        <w:spacing w:after="80"/>
        <w:ind w:hanging="357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All transport activity must be documented and available for auditing or review, including:</w:t>
      </w:r>
    </w:p>
    <w:p w14:paraId="7C913A26" w14:textId="77777777" w:rsidR="005E61F3" w:rsidRPr="005E61F3" w:rsidRDefault="005E61F3" w:rsidP="00A51A2C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Daily travel and attendance logs</w:t>
      </w:r>
    </w:p>
    <w:p w14:paraId="6A70B4F2" w14:textId="77777777" w:rsidR="005E61F3" w:rsidRPr="005E61F3" w:rsidRDefault="005E61F3" w:rsidP="00A51A2C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Risk assessments tailored to each route or method of transport</w:t>
      </w:r>
    </w:p>
    <w:p w14:paraId="00DA8C66" w14:textId="77777777" w:rsidR="005E61F3" w:rsidRPr="005E61F3" w:rsidRDefault="005E61F3" w:rsidP="00A51A2C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Incident and accident records</w:t>
      </w:r>
    </w:p>
    <w:p w14:paraId="5B48C86B" w14:textId="77777777" w:rsidR="005E61F3" w:rsidRPr="005E61F3" w:rsidRDefault="005E61F3" w:rsidP="00A51A2C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Copies of transport permission forms and ASTP approvals</w:t>
      </w:r>
    </w:p>
    <w:p w14:paraId="1F7DA147" w14:textId="0018B07F" w:rsidR="00E255A9" w:rsidRPr="00966660" w:rsidRDefault="005E61F3" w:rsidP="00966660">
      <w:pPr>
        <w:pStyle w:val="ListParagraph"/>
        <w:numPr>
          <w:ilvl w:val="1"/>
          <w:numId w:val="11"/>
        </w:numPr>
        <w:spacing w:after="8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61F3">
        <w:rPr>
          <w:rFonts w:ascii="Calibri" w:eastAsia="Calibri" w:hAnsi="Calibri" w:cs="Calibri"/>
          <w:bCs/>
          <w:sz w:val="22"/>
          <w:szCs w:val="22"/>
        </w:rPr>
        <w:t>Contact lists for families, educators, drivers, and service management</w:t>
      </w:r>
    </w:p>
    <w:p w14:paraId="21CBECE1" w14:textId="77777777" w:rsidR="00F17B61" w:rsidRPr="00315743" w:rsidRDefault="00F17B61" w:rsidP="00355E36">
      <w:pPr>
        <w:spacing w:after="120"/>
        <w:rPr>
          <w:rFonts w:ascii="Calibri" w:eastAsia="Calibri" w:hAnsi="Calibri" w:cs="Calibri"/>
          <w:bCs/>
          <w:sz w:val="22"/>
          <w:szCs w:val="22"/>
        </w:rPr>
      </w:pPr>
    </w:p>
    <w:p w14:paraId="1FD22A55" w14:textId="77777777" w:rsidR="00380AB3" w:rsidRPr="00315743" w:rsidRDefault="00380AB3">
      <w:pPr>
        <w:spacing w:after="120"/>
        <w:rPr>
          <w:rFonts w:ascii="Calibri" w:eastAsia="Calibri" w:hAnsi="Calibri" w:cs="Calibri"/>
          <w:bCs/>
          <w:sz w:val="22"/>
          <w:szCs w:val="22"/>
        </w:rPr>
      </w:pPr>
    </w:p>
    <w:p w14:paraId="5CAECD7A" w14:textId="77777777" w:rsidR="00380AB3" w:rsidRPr="00315743" w:rsidRDefault="00380AB3">
      <w:pPr>
        <w:spacing w:after="120"/>
        <w:rPr>
          <w:rFonts w:ascii="Calibri" w:eastAsia="Calibri" w:hAnsi="Calibri" w:cs="Calibri"/>
          <w:bCs/>
          <w:sz w:val="22"/>
          <w:szCs w:val="22"/>
        </w:rPr>
      </w:pPr>
    </w:p>
    <w:p w14:paraId="390DAFEA" w14:textId="77777777" w:rsidR="00380AB3" w:rsidRDefault="00380AB3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sectPr w:rsidR="00380AB3" w:rsidSect="0019544A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720" w:right="720" w:bottom="720" w:left="720" w:header="708" w:footer="708" w:gutter="0"/>
      <w:pgNumType w:start="1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8EAFC" w14:textId="77777777" w:rsidR="007B4560" w:rsidRDefault="007B4560">
      <w:r>
        <w:separator/>
      </w:r>
    </w:p>
  </w:endnote>
  <w:endnote w:type="continuationSeparator" w:id="0">
    <w:p w14:paraId="3F50FFCA" w14:textId="77777777" w:rsidR="007B4560" w:rsidRDefault="007B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G Drops of Jupiter">
    <w:panose1 w:val="020B0604020202020204"/>
    <w:charset w:val="4D"/>
    <w:family w:val="auto"/>
    <w:pitch w:val="variable"/>
    <w:sig w:usb0="A000002F" w:usb1="00000002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C1A0" w14:textId="77777777" w:rsidR="00F17B61" w:rsidRDefault="00F17B6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E05D3BD" w14:textId="77777777" w:rsidR="00F17B61" w:rsidRDefault="00F17B6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C873" w14:textId="77777777" w:rsidR="00F17B61" w:rsidRDefault="00F17B6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8C22" w14:textId="77777777" w:rsidR="007B4560" w:rsidRDefault="007B4560">
      <w:r>
        <w:separator/>
      </w:r>
    </w:p>
  </w:footnote>
  <w:footnote w:type="continuationSeparator" w:id="0">
    <w:p w14:paraId="0D2CD500" w14:textId="77777777" w:rsidR="007B4560" w:rsidRDefault="007B4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1337" w14:textId="77777777" w:rsidR="00F17B61" w:rsidRDefault="00F17B61">
    <w:pPr>
      <w:tabs>
        <w:tab w:val="center" w:pos="4320"/>
        <w:tab w:val="right" w:pos="8640"/>
      </w:tabs>
      <w:ind w:hanging="90"/>
      <w:rPr>
        <w:rFonts w:ascii="Calibri" w:eastAsia="Calibri" w:hAnsi="Calibri" w:cs="Calibri"/>
        <w:sz w:val="18"/>
        <w:szCs w:val="18"/>
      </w:rPr>
    </w:pPr>
    <w:bookmarkStart w:id="0" w:name="_heading=h.y3r9gv9xkcjc" w:colFirst="0" w:colLast="0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A632" w14:textId="77777777" w:rsidR="0019544A" w:rsidRPr="002412F4" w:rsidRDefault="0019544A" w:rsidP="0019544A">
    <w:pPr>
      <w:pStyle w:val="Header"/>
      <w:ind w:hanging="2"/>
      <w:jc w:val="both"/>
      <w:rPr>
        <w:rFonts w:ascii="KG Drops of Jupiter" w:hAnsi="KG Drops of Jupiter"/>
        <w:sz w:val="16"/>
        <w:szCs w:val="18"/>
        <w:lang w:val="en-AU"/>
      </w:rPr>
    </w:pPr>
    <w:r w:rsidRPr="00625E82">
      <w:rPr>
        <w:rFonts w:ascii="KG Drops of Jupiter" w:hAnsi="KG Drops of Jupiter"/>
        <w:noProof/>
      </w:rPr>
      <w:drawing>
        <wp:anchor distT="0" distB="0" distL="114300" distR="114300" simplePos="0" relativeHeight="251659264" behindDoc="0" locked="0" layoutInCell="1" allowOverlap="1" wp14:anchorId="2B86D62F" wp14:editId="6ED392E0">
          <wp:simplePos x="0" y="0"/>
          <wp:positionH relativeFrom="column">
            <wp:posOffset>6229350</wp:posOffset>
          </wp:positionH>
          <wp:positionV relativeFrom="paragraph">
            <wp:posOffset>-249555</wp:posOffset>
          </wp:positionV>
          <wp:extent cx="552450" cy="554990"/>
          <wp:effectExtent l="0" t="0" r="0" b="0"/>
          <wp:wrapThrough wrapText="bothSides">
            <wp:wrapPolygon edited="0">
              <wp:start x="0" y="0"/>
              <wp:lineTo x="0" y="20760"/>
              <wp:lineTo x="20855" y="20760"/>
              <wp:lineTo x="20855" y="0"/>
              <wp:lineTo x="0" y="0"/>
            </wp:wrapPolygon>
          </wp:wrapThrough>
          <wp:docPr id="9" name="Picture 9" descr="Description: MJCC Logo - Grey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JCC Logo - Grey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5E82">
      <w:rPr>
        <w:rFonts w:ascii="KG Drops of Jupiter" w:hAnsi="KG Drops of Jupiter"/>
        <w:sz w:val="16"/>
        <w:szCs w:val="18"/>
        <w:lang w:val="en-AU"/>
      </w:rPr>
      <w:t>POLICIES &amp; PROCEDURES</w:t>
    </w:r>
  </w:p>
  <w:p w14:paraId="286EC243" w14:textId="77777777" w:rsidR="0019544A" w:rsidRDefault="001954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CCB"/>
    <w:multiLevelType w:val="hybridMultilevel"/>
    <w:tmpl w:val="EF72AF66"/>
    <w:lvl w:ilvl="0" w:tplc="0F9404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43451"/>
    <w:multiLevelType w:val="hybridMultilevel"/>
    <w:tmpl w:val="8F1EEF64"/>
    <w:lvl w:ilvl="0" w:tplc="0F9404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31476"/>
    <w:multiLevelType w:val="multilevel"/>
    <w:tmpl w:val="4EAA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90DF6"/>
    <w:multiLevelType w:val="hybridMultilevel"/>
    <w:tmpl w:val="7FC63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24CF7"/>
    <w:multiLevelType w:val="multilevel"/>
    <w:tmpl w:val="CF9C2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A24AC7"/>
    <w:multiLevelType w:val="hybridMultilevel"/>
    <w:tmpl w:val="ED162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A5BF2"/>
    <w:multiLevelType w:val="multilevel"/>
    <w:tmpl w:val="23B2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E6A3C"/>
    <w:multiLevelType w:val="hybridMultilevel"/>
    <w:tmpl w:val="886E8D4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AA2902"/>
    <w:multiLevelType w:val="multilevel"/>
    <w:tmpl w:val="DC28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42832"/>
    <w:multiLevelType w:val="multilevel"/>
    <w:tmpl w:val="A0CC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62570"/>
    <w:multiLevelType w:val="hybridMultilevel"/>
    <w:tmpl w:val="C11020AA"/>
    <w:lvl w:ilvl="0" w:tplc="0F9404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BC68F9"/>
    <w:multiLevelType w:val="hybridMultilevel"/>
    <w:tmpl w:val="7A404B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D0572D"/>
    <w:multiLevelType w:val="hybridMultilevel"/>
    <w:tmpl w:val="3CEC7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FB017F"/>
    <w:multiLevelType w:val="multilevel"/>
    <w:tmpl w:val="34B0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FF5E52"/>
    <w:multiLevelType w:val="multilevel"/>
    <w:tmpl w:val="634C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4A4AB6"/>
    <w:multiLevelType w:val="multilevel"/>
    <w:tmpl w:val="C306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7D6FB3"/>
    <w:multiLevelType w:val="hybridMultilevel"/>
    <w:tmpl w:val="0D7A5176"/>
    <w:lvl w:ilvl="0" w:tplc="0F9404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F017B1"/>
    <w:multiLevelType w:val="multilevel"/>
    <w:tmpl w:val="1638DF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61E26718"/>
    <w:multiLevelType w:val="hybridMultilevel"/>
    <w:tmpl w:val="876A6354"/>
    <w:lvl w:ilvl="0" w:tplc="0F9404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A07254"/>
    <w:multiLevelType w:val="multilevel"/>
    <w:tmpl w:val="7E8403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64940AB"/>
    <w:multiLevelType w:val="hybridMultilevel"/>
    <w:tmpl w:val="355EBBDA"/>
    <w:lvl w:ilvl="0" w:tplc="0C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1" w15:restartNumberingAfterBreak="0">
    <w:nsid w:val="69C91ED6"/>
    <w:multiLevelType w:val="multilevel"/>
    <w:tmpl w:val="8142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9A2F47"/>
    <w:multiLevelType w:val="multilevel"/>
    <w:tmpl w:val="C938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803D53"/>
    <w:multiLevelType w:val="multilevel"/>
    <w:tmpl w:val="BFD8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9A2A6F"/>
    <w:multiLevelType w:val="multilevel"/>
    <w:tmpl w:val="5C0C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F24D66"/>
    <w:multiLevelType w:val="multilevel"/>
    <w:tmpl w:val="EB2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611173"/>
    <w:multiLevelType w:val="multilevel"/>
    <w:tmpl w:val="332A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E73B14"/>
    <w:multiLevelType w:val="multilevel"/>
    <w:tmpl w:val="7B2A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F676C"/>
    <w:multiLevelType w:val="multilevel"/>
    <w:tmpl w:val="BF42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B53C50"/>
    <w:multiLevelType w:val="hybridMultilevel"/>
    <w:tmpl w:val="16B0B380"/>
    <w:lvl w:ilvl="0" w:tplc="0F9404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7321558">
    <w:abstractNumId w:val="17"/>
  </w:num>
  <w:num w:numId="2" w16cid:durableId="340936788">
    <w:abstractNumId w:val="19"/>
  </w:num>
  <w:num w:numId="3" w16cid:durableId="119764767">
    <w:abstractNumId w:val="4"/>
  </w:num>
  <w:num w:numId="4" w16cid:durableId="1182863153">
    <w:abstractNumId w:val="1"/>
  </w:num>
  <w:num w:numId="5" w16cid:durableId="460996458">
    <w:abstractNumId w:val="0"/>
  </w:num>
  <w:num w:numId="6" w16cid:durableId="2091613122">
    <w:abstractNumId w:val="11"/>
  </w:num>
  <w:num w:numId="7" w16cid:durableId="1579250963">
    <w:abstractNumId w:val="29"/>
  </w:num>
  <w:num w:numId="8" w16cid:durableId="55907894">
    <w:abstractNumId w:val="18"/>
  </w:num>
  <w:num w:numId="9" w16cid:durableId="1431199634">
    <w:abstractNumId w:val="10"/>
  </w:num>
  <w:num w:numId="10" w16cid:durableId="1967154616">
    <w:abstractNumId w:val="16"/>
  </w:num>
  <w:num w:numId="11" w16cid:durableId="1698314694">
    <w:abstractNumId w:val="20"/>
  </w:num>
  <w:num w:numId="12" w16cid:durableId="737552036">
    <w:abstractNumId w:val="7"/>
  </w:num>
  <w:num w:numId="13" w16cid:durableId="107287258">
    <w:abstractNumId w:val="5"/>
  </w:num>
  <w:num w:numId="14" w16cid:durableId="553002529">
    <w:abstractNumId w:val="25"/>
  </w:num>
  <w:num w:numId="15" w16cid:durableId="1879052092">
    <w:abstractNumId w:val="28"/>
  </w:num>
  <w:num w:numId="16" w16cid:durableId="488400553">
    <w:abstractNumId w:val="6"/>
  </w:num>
  <w:num w:numId="17" w16cid:durableId="2010087331">
    <w:abstractNumId w:val="15"/>
  </w:num>
  <w:num w:numId="18" w16cid:durableId="67385141">
    <w:abstractNumId w:val="12"/>
  </w:num>
  <w:num w:numId="19" w16cid:durableId="646478767">
    <w:abstractNumId w:val="14"/>
  </w:num>
  <w:num w:numId="20" w16cid:durableId="1874464325">
    <w:abstractNumId w:val="3"/>
  </w:num>
  <w:num w:numId="21" w16cid:durableId="1525897659">
    <w:abstractNumId w:val="23"/>
  </w:num>
  <w:num w:numId="22" w16cid:durableId="757756302">
    <w:abstractNumId w:val="24"/>
  </w:num>
  <w:num w:numId="23" w16cid:durableId="821890249">
    <w:abstractNumId w:val="21"/>
  </w:num>
  <w:num w:numId="24" w16cid:durableId="1122385627">
    <w:abstractNumId w:val="13"/>
  </w:num>
  <w:num w:numId="25" w16cid:durableId="1909262089">
    <w:abstractNumId w:val="9"/>
  </w:num>
  <w:num w:numId="26" w16cid:durableId="466973592">
    <w:abstractNumId w:val="8"/>
  </w:num>
  <w:num w:numId="27" w16cid:durableId="2122802519">
    <w:abstractNumId w:val="22"/>
  </w:num>
  <w:num w:numId="28" w16cid:durableId="568199671">
    <w:abstractNumId w:val="27"/>
  </w:num>
  <w:num w:numId="29" w16cid:durableId="533884508">
    <w:abstractNumId w:val="26"/>
  </w:num>
  <w:num w:numId="30" w16cid:durableId="1140423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0AB3"/>
    <w:rsid w:val="00007A01"/>
    <w:rsid w:val="000A1B2E"/>
    <w:rsid w:val="000C7250"/>
    <w:rsid w:val="000E1F3B"/>
    <w:rsid w:val="000F3A01"/>
    <w:rsid w:val="001061BD"/>
    <w:rsid w:val="0017743B"/>
    <w:rsid w:val="00180C53"/>
    <w:rsid w:val="0019544A"/>
    <w:rsid w:val="001A4702"/>
    <w:rsid w:val="001B1E74"/>
    <w:rsid w:val="001C009D"/>
    <w:rsid w:val="001D77CA"/>
    <w:rsid w:val="001F196F"/>
    <w:rsid w:val="001F6ECB"/>
    <w:rsid w:val="00202203"/>
    <w:rsid w:val="00212EEF"/>
    <w:rsid w:val="0023336B"/>
    <w:rsid w:val="0023694E"/>
    <w:rsid w:val="0024385C"/>
    <w:rsid w:val="0025361A"/>
    <w:rsid w:val="00267DD4"/>
    <w:rsid w:val="002843E0"/>
    <w:rsid w:val="00286741"/>
    <w:rsid w:val="002B235C"/>
    <w:rsid w:val="002C65C3"/>
    <w:rsid w:val="002E7BCE"/>
    <w:rsid w:val="002F4153"/>
    <w:rsid w:val="002F62FD"/>
    <w:rsid w:val="00315743"/>
    <w:rsid w:val="00325EBA"/>
    <w:rsid w:val="0033013E"/>
    <w:rsid w:val="00341B53"/>
    <w:rsid w:val="00355E36"/>
    <w:rsid w:val="0036344F"/>
    <w:rsid w:val="00364E69"/>
    <w:rsid w:val="00380AB3"/>
    <w:rsid w:val="003853B2"/>
    <w:rsid w:val="003879B2"/>
    <w:rsid w:val="003F4513"/>
    <w:rsid w:val="0041072D"/>
    <w:rsid w:val="00411A21"/>
    <w:rsid w:val="00416C7D"/>
    <w:rsid w:val="00441251"/>
    <w:rsid w:val="00446695"/>
    <w:rsid w:val="0047000D"/>
    <w:rsid w:val="004947C5"/>
    <w:rsid w:val="00495A9E"/>
    <w:rsid w:val="00500415"/>
    <w:rsid w:val="005159A1"/>
    <w:rsid w:val="005330CC"/>
    <w:rsid w:val="00570C4C"/>
    <w:rsid w:val="00590A40"/>
    <w:rsid w:val="005B638D"/>
    <w:rsid w:val="005C5244"/>
    <w:rsid w:val="005D4C4D"/>
    <w:rsid w:val="005E61F3"/>
    <w:rsid w:val="005F6D5D"/>
    <w:rsid w:val="0063195C"/>
    <w:rsid w:val="006613EB"/>
    <w:rsid w:val="00677CDA"/>
    <w:rsid w:val="0069039C"/>
    <w:rsid w:val="006932E5"/>
    <w:rsid w:val="00695DE6"/>
    <w:rsid w:val="006B4241"/>
    <w:rsid w:val="006E3E48"/>
    <w:rsid w:val="007519CE"/>
    <w:rsid w:val="00782F4D"/>
    <w:rsid w:val="0078582D"/>
    <w:rsid w:val="007A688C"/>
    <w:rsid w:val="007B4560"/>
    <w:rsid w:val="007B67FB"/>
    <w:rsid w:val="007D495D"/>
    <w:rsid w:val="00800D17"/>
    <w:rsid w:val="0083236F"/>
    <w:rsid w:val="00847ACB"/>
    <w:rsid w:val="0087462D"/>
    <w:rsid w:val="00887224"/>
    <w:rsid w:val="008C0D27"/>
    <w:rsid w:val="008D6163"/>
    <w:rsid w:val="00911E3E"/>
    <w:rsid w:val="00912B0F"/>
    <w:rsid w:val="00937320"/>
    <w:rsid w:val="00943603"/>
    <w:rsid w:val="00966660"/>
    <w:rsid w:val="00985B74"/>
    <w:rsid w:val="009B0D05"/>
    <w:rsid w:val="009D78F8"/>
    <w:rsid w:val="009E1C9C"/>
    <w:rsid w:val="00A2363F"/>
    <w:rsid w:val="00A462BF"/>
    <w:rsid w:val="00A51A2C"/>
    <w:rsid w:val="00A563D3"/>
    <w:rsid w:val="00A66585"/>
    <w:rsid w:val="00A71AED"/>
    <w:rsid w:val="00A826AB"/>
    <w:rsid w:val="00AC4EFD"/>
    <w:rsid w:val="00B034D8"/>
    <w:rsid w:val="00B429E6"/>
    <w:rsid w:val="00B51434"/>
    <w:rsid w:val="00B5725E"/>
    <w:rsid w:val="00B95BE5"/>
    <w:rsid w:val="00BA2BE9"/>
    <w:rsid w:val="00BB767A"/>
    <w:rsid w:val="00BF66FF"/>
    <w:rsid w:val="00C62812"/>
    <w:rsid w:val="00C80555"/>
    <w:rsid w:val="00C966CE"/>
    <w:rsid w:val="00CA05B5"/>
    <w:rsid w:val="00CC134F"/>
    <w:rsid w:val="00D07971"/>
    <w:rsid w:val="00D41615"/>
    <w:rsid w:val="00D54B5F"/>
    <w:rsid w:val="00D64E36"/>
    <w:rsid w:val="00E02BA7"/>
    <w:rsid w:val="00E13CEC"/>
    <w:rsid w:val="00E255A9"/>
    <w:rsid w:val="00E60131"/>
    <w:rsid w:val="00EE2E3D"/>
    <w:rsid w:val="00F10128"/>
    <w:rsid w:val="00F1265B"/>
    <w:rsid w:val="00F17B61"/>
    <w:rsid w:val="00F31AD0"/>
    <w:rsid w:val="00F371D0"/>
    <w:rsid w:val="00F57269"/>
    <w:rsid w:val="00FA055D"/>
    <w:rsid w:val="00FC390E"/>
    <w:rsid w:val="00FE52A1"/>
    <w:rsid w:val="3C000B0E"/>
    <w:rsid w:val="44044270"/>
    <w:rsid w:val="6826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8EB1BA"/>
  <w15:docId w15:val="{EE190F12-ADA3-469A-96DF-4BF74659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9DE"/>
  </w:style>
  <w:style w:type="paragraph" w:styleId="Heading1">
    <w:name w:val="heading 1"/>
    <w:basedOn w:val="Normal2"/>
    <w:next w:val="Normal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2"/>
    <w:next w:val="Normal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2"/>
    <w:next w:val="Normal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paragraph" w:styleId="Header">
    <w:name w:val="header"/>
    <w:basedOn w:val="Normal"/>
    <w:rsid w:val="008129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29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9DE"/>
  </w:style>
  <w:style w:type="paragraph" w:styleId="BalloonText">
    <w:name w:val="Balloon Text"/>
    <w:basedOn w:val="Normal"/>
    <w:semiHidden/>
    <w:rsid w:val="00DC0F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C2F36"/>
    <w:rPr>
      <w:color w:val="0000FF"/>
      <w:u w:val="single"/>
    </w:rPr>
  </w:style>
  <w:style w:type="paragraph" w:styleId="ListParagraph">
    <w:name w:val="List Paragraph"/>
    <w:basedOn w:val="Normal"/>
    <w:qFormat/>
    <w:rsid w:val="000422A4"/>
    <w:pPr>
      <w:ind w:left="720"/>
      <w:contextualSpacing/>
    </w:pPr>
    <w:rPr>
      <w:rFonts w:ascii="Cambria" w:hAnsi="Cambria"/>
      <w:lang w:val="en-AU"/>
    </w:rPr>
  </w:style>
  <w:style w:type="paragraph" w:styleId="NormalWeb">
    <w:name w:val="Normal (Web)"/>
    <w:basedOn w:val="Normal"/>
    <w:uiPriority w:val="99"/>
    <w:unhideWhenUsed/>
    <w:rsid w:val="00FD3F69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styleId="NoSpacing">
    <w:name w:val="No Spacing"/>
    <w:uiPriority w:val="1"/>
    <w:qFormat/>
    <w:rsid w:val="00D84D29"/>
    <w:pPr>
      <w:overflowPunct w:val="0"/>
      <w:autoSpaceDE w:val="0"/>
      <w:autoSpaceDN w:val="0"/>
      <w:adjustRightInd w:val="0"/>
      <w:textAlignment w:val="baseline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202203"/>
    <w:pPr>
      <w:spacing w:before="100" w:beforeAutospacing="1" w:after="100" w:afterAutospacing="1"/>
    </w:pPr>
    <w:rPr>
      <w:lang w:val="en-AU" w:eastAsia="en-GB"/>
    </w:rPr>
  </w:style>
  <w:style w:type="character" w:customStyle="1" w:styleId="s1">
    <w:name w:val="s1"/>
    <w:basedOn w:val="DefaultParagraphFont"/>
    <w:rsid w:val="005E61F3"/>
  </w:style>
  <w:style w:type="paragraph" w:customStyle="1" w:styleId="p2">
    <w:name w:val="p2"/>
    <w:basedOn w:val="Normal"/>
    <w:rsid w:val="005E61F3"/>
    <w:pPr>
      <w:spacing w:before="100" w:beforeAutospacing="1" w:after="100" w:afterAutospacing="1"/>
    </w:pPr>
    <w:rPr>
      <w:lang w:val="en-AU" w:eastAsia="en-GB"/>
    </w:rPr>
  </w:style>
  <w:style w:type="paragraph" w:customStyle="1" w:styleId="p3">
    <w:name w:val="p3"/>
    <w:basedOn w:val="Normal"/>
    <w:rsid w:val="005E61F3"/>
    <w:pPr>
      <w:spacing w:before="100" w:beforeAutospacing="1" w:after="100" w:afterAutospacing="1"/>
    </w:pPr>
    <w:rPr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8lhqv+7ANbZ2ZgOsF+yL1utcsw==">AMUW2mUotu5WekV0G6iv+rsa9HlCMUpWd62YGXTZBFC8D/4IO0uHJGIo5Z1wB0DaznT1xXm4HJXXv/ARjItMjq7RvbaG7mwf/yeO22Tp6664Zc+xz9mXbovJ9KHfRgD6s6pmGXWe8qAzSCdUnT6N+HbQj5C+HZs9fCgIS32X/fg041M4J0a6suZve97JTL9o2G9MwYsR7/uS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880</Words>
  <Characters>5021</Characters>
  <Application>Microsoft Office Word</Application>
  <DocSecurity>0</DocSecurity>
  <Lines>41</Lines>
  <Paragraphs>11</Paragraphs>
  <ScaleCrop>false</ScaleCrop>
  <Company>MJCC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Maroubra Junction Care Centre</dc:creator>
  <cp:lastModifiedBy>Manea Ford</cp:lastModifiedBy>
  <cp:revision>39</cp:revision>
  <dcterms:created xsi:type="dcterms:W3CDTF">2020-12-08T22:17:00Z</dcterms:created>
  <dcterms:modified xsi:type="dcterms:W3CDTF">2025-06-27T04:35:00Z</dcterms:modified>
</cp:coreProperties>
</file>